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A147" w14:textId="07BA8C18" w:rsidR="00FC70BB" w:rsidRPr="00E444C7" w:rsidRDefault="00FC70BB" w:rsidP="00825C9E">
      <w:pPr>
        <w:jc w:val="both"/>
        <w:rPr>
          <w:sz w:val="32"/>
          <w:szCs w:val="32"/>
        </w:rPr>
      </w:pPr>
    </w:p>
    <w:p w14:paraId="3FEEA22D" w14:textId="6C845A5E" w:rsidR="00FE4FF5" w:rsidRPr="00E444C7" w:rsidRDefault="00E444C7" w:rsidP="00FA7032">
      <w:pPr>
        <w:jc w:val="center"/>
        <w:rPr>
          <w:rFonts w:ascii="Bebas Neue" w:eastAsia="Nunito" w:hAnsi="Bebas Neue" w:cs="Nunito"/>
          <w:b/>
          <w:bCs/>
          <w:color w:val="000000" w:themeColor="text1"/>
          <w:spacing w:val="23"/>
          <w:kern w:val="24"/>
          <w:sz w:val="40"/>
          <w:szCs w:val="40"/>
        </w:rPr>
      </w:pPr>
      <w:r w:rsidRPr="00E444C7">
        <w:rPr>
          <w:rFonts w:ascii="Bebas Neue" w:eastAsia="Nunito" w:hAnsi="Bebas Neue" w:cs="Nunito"/>
          <w:b/>
          <w:bCs/>
          <w:color w:val="000000" w:themeColor="text1"/>
          <w:spacing w:val="23"/>
          <w:kern w:val="24"/>
          <w:sz w:val="40"/>
          <w:szCs w:val="40"/>
        </w:rPr>
        <w:t>lineamientos</w:t>
      </w:r>
      <w:r w:rsidR="00FE4FF5" w:rsidRPr="00E444C7">
        <w:rPr>
          <w:rFonts w:ascii="Bebas Neue" w:eastAsia="Nunito" w:hAnsi="Bebas Neue" w:cs="Nunito"/>
          <w:b/>
          <w:bCs/>
          <w:color w:val="000000" w:themeColor="text1"/>
          <w:spacing w:val="23"/>
          <w:kern w:val="24"/>
          <w:sz w:val="40"/>
          <w:szCs w:val="40"/>
        </w:rPr>
        <w:t xml:space="preserve"> </w:t>
      </w:r>
      <w:r w:rsidR="00CD7B27">
        <w:rPr>
          <w:rFonts w:ascii="Bebas Neue" w:eastAsia="Nunito" w:hAnsi="Bebas Neue" w:cs="Nunito"/>
          <w:b/>
          <w:bCs/>
          <w:color w:val="000000" w:themeColor="text1"/>
          <w:spacing w:val="23"/>
          <w:kern w:val="24"/>
          <w:sz w:val="40"/>
          <w:szCs w:val="40"/>
        </w:rPr>
        <w:t xml:space="preserve">PARA </w:t>
      </w:r>
      <w:r w:rsidR="00102601">
        <w:rPr>
          <w:rFonts w:ascii="Bebas Neue" w:eastAsia="Nunito" w:hAnsi="Bebas Neue" w:cs="Nunito"/>
          <w:b/>
          <w:bCs/>
          <w:color w:val="000000" w:themeColor="text1"/>
          <w:spacing w:val="23"/>
          <w:kern w:val="24"/>
          <w:sz w:val="40"/>
          <w:szCs w:val="40"/>
        </w:rPr>
        <w:t xml:space="preserve">GESTION DE </w:t>
      </w:r>
      <w:r w:rsidR="00FE4FF5" w:rsidRPr="00E444C7">
        <w:rPr>
          <w:rFonts w:ascii="Bebas Neue" w:eastAsia="Nunito" w:hAnsi="Bebas Neue" w:cs="Nunito"/>
          <w:b/>
          <w:bCs/>
          <w:color w:val="000000" w:themeColor="text1"/>
          <w:spacing w:val="23"/>
          <w:kern w:val="24"/>
          <w:sz w:val="40"/>
          <w:szCs w:val="40"/>
        </w:rPr>
        <w:t>DOCUMENTO</w:t>
      </w:r>
      <w:r w:rsidR="00102601">
        <w:rPr>
          <w:rFonts w:ascii="Bebas Neue" w:eastAsia="Nunito" w:hAnsi="Bebas Neue" w:cs="Nunito"/>
          <w:b/>
          <w:bCs/>
          <w:color w:val="000000" w:themeColor="text1"/>
          <w:spacing w:val="23"/>
          <w:kern w:val="24"/>
          <w:sz w:val="40"/>
          <w:szCs w:val="40"/>
        </w:rPr>
        <w:t>S</w:t>
      </w:r>
      <w:r w:rsidR="00FE4FF5" w:rsidRPr="00E444C7">
        <w:rPr>
          <w:rFonts w:ascii="Bebas Neue" w:eastAsia="Nunito" w:hAnsi="Bebas Neue" w:cs="Nunito"/>
          <w:b/>
          <w:bCs/>
          <w:color w:val="000000" w:themeColor="text1"/>
          <w:spacing w:val="23"/>
          <w:kern w:val="24"/>
          <w:sz w:val="40"/>
          <w:szCs w:val="40"/>
        </w:rPr>
        <w:t xml:space="preserve"> ELECTRÓNICO</w:t>
      </w:r>
      <w:r w:rsidR="00102601">
        <w:rPr>
          <w:rFonts w:ascii="Bebas Neue" w:eastAsia="Nunito" w:hAnsi="Bebas Neue" w:cs="Nunito"/>
          <w:b/>
          <w:bCs/>
          <w:color w:val="000000" w:themeColor="text1"/>
          <w:spacing w:val="23"/>
          <w:kern w:val="24"/>
          <w:sz w:val="40"/>
          <w:szCs w:val="40"/>
        </w:rPr>
        <w:t>S</w:t>
      </w:r>
    </w:p>
    <w:p w14:paraId="561EFF6E" w14:textId="77777777" w:rsidR="00FE4FF5" w:rsidRPr="00E444C7" w:rsidRDefault="00FE4FF5" w:rsidP="00825C9E">
      <w:pPr>
        <w:jc w:val="both"/>
        <w:rPr>
          <w:rFonts w:ascii="Bebas Neue" w:eastAsia="Nunito" w:hAnsi="Bebas Neue" w:cs="Nunito"/>
          <w:b/>
          <w:bCs/>
          <w:color w:val="000000" w:themeColor="text1"/>
          <w:spacing w:val="23"/>
          <w:kern w:val="24"/>
          <w:sz w:val="32"/>
          <w:szCs w:val="32"/>
        </w:rPr>
      </w:pPr>
    </w:p>
    <w:p w14:paraId="00173D10" w14:textId="77777777" w:rsidR="00896DE2" w:rsidRPr="00E444C7" w:rsidRDefault="00896DE2" w:rsidP="00825C9E">
      <w:pPr>
        <w:jc w:val="both"/>
        <w:rPr>
          <w:rFonts w:ascii="Bebas Neue" w:eastAsia="Nunito" w:hAnsi="Bebas Neue" w:cs="Nunito"/>
          <w:b/>
          <w:bCs/>
          <w:color w:val="000000" w:themeColor="text1"/>
          <w:spacing w:val="23"/>
          <w:kern w:val="24"/>
          <w:sz w:val="32"/>
          <w:szCs w:val="32"/>
        </w:rPr>
      </w:pPr>
    </w:p>
    <w:p w14:paraId="4DA8191B" w14:textId="0CC4ADD9" w:rsidR="00896DE2" w:rsidRPr="00E444C7" w:rsidRDefault="00896DE2" w:rsidP="00A12743">
      <w:pPr>
        <w:jc w:val="center"/>
        <w:rPr>
          <w:rFonts w:ascii="Bebas Neue" w:eastAsia="Nunito" w:hAnsi="Bebas Neue" w:cs="Nunito"/>
          <w:b/>
          <w:bCs/>
          <w:color w:val="000000" w:themeColor="text1"/>
          <w:spacing w:val="23"/>
          <w:kern w:val="24"/>
          <w:sz w:val="32"/>
          <w:szCs w:val="32"/>
        </w:rPr>
      </w:pPr>
      <w:r w:rsidRPr="00E444C7">
        <w:rPr>
          <w:rFonts w:ascii="Bebas Neue" w:eastAsia="Nunito" w:hAnsi="Bebas Neue" w:cs="Nunito"/>
          <w:b/>
          <w:bCs/>
          <w:color w:val="000000" w:themeColor="text1"/>
          <w:spacing w:val="23"/>
          <w:kern w:val="24"/>
          <w:sz w:val="32"/>
          <w:szCs w:val="32"/>
        </w:rPr>
        <w:t>ELABORADO POR:</w:t>
      </w:r>
    </w:p>
    <w:p w14:paraId="4EB5277F" w14:textId="18F5058A" w:rsidR="00047AF6" w:rsidRPr="00E444C7" w:rsidRDefault="00047AF6" w:rsidP="00A12743">
      <w:pPr>
        <w:spacing w:after="0" w:line="240" w:lineRule="auto"/>
        <w:jc w:val="center"/>
        <w:rPr>
          <w:rFonts w:ascii="Bebas Neue" w:eastAsia="Nunito" w:hAnsi="Bebas Neue" w:cs="Nunito"/>
          <w:b/>
          <w:bCs/>
          <w:color w:val="000000" w:themeColor="text1"/>
          <w:spacing w:val="23"/>
          <w:kern w:val="24"/>
          <w:sz w:val="32"/>
          <w:szCs w:val="32"/>
        </w:rPr>
      </w:pPr>
      <w:r w:rsidRPr="00E444C7">
        <w:rPr>
          <w:rFonts w:ascii="Bebas Neue" w:eastAsia="Nunito" w:hAnsi="Bebas Neue" w:cs="Nunito"/>
          <w:b/>
          <w:bCs/>
          <w:color w:val="000000" w:themeColor="text1"/>
          <w:spacing w:val="23"/>
          <w:kern w:val="24"/>
          <w:sz w:val="32"/>
          <w:szCs w:val="32"/>
        </w:rPr>
        <w:t>GESTIÓN DOCUMENTAL</w:t>
      </w:r>
    </w:p>
    <w:p w14:paraId="251DC0EE" w14:textId="108768C5" w:rsidR="00047AF6" w:rsidRPr="00E444C7" w:rsidRDefault="00047AF6" w:rsidP="00A12743">
      <w:pPr>
        <w:spacing w:after="0" w:line="240" w:lineRule="auto"/>
        <w:jc w:val="center"/>
        <w:rPr>
          <w:rFonts w:ascii="Bebas Neue" w:eastAsia="Nunito" w:hAnsi="Bebas Neue" w:cs="Nunito"/>
          <w:b/>
          <w:bCs/>
          <w:color w:val="000000" w:themeColor="text1"/>
          <w:spacing w:val="23"/>
          <w:kern w:val="24"/>
          <w:sz w:val="32"/>
          <w:szCs w:val="32"/>
        </w:rPr>
      </w:pPr>
      <w:r w:rsidRPr="00E444C7">
        <w:rPr>
          <w:rFonts w:ascii="Bebas Neue" w:eastAsia="Nunito" w:hAnsi="Bebas Neue" w:cs="Nunito"/>
          <w:b/>
          <w:bCs/>
          <w:color w:val="000000" w:themeColor="text1"/>
          <w:spacing w:val="23"/>
          <w:kern w:val="24"/>
          <w:sz w:val="32"/>
          <w:szCs w:val="32"/>
        </w:rPr>
        <w:t>GESTIÓN DE OPERACIONES TIC</w:t>
      </w:r>
    </w:p>
    <w:p w14:paraId="2AEC8E66" w14:textId="77777777" w:rsidR="00896DE2" w:rsidRPr="00EC21A2" w:rsidRDefault="00896DE2" w:rsidP="00A12743">
      <w:pPr>
        <w:spacing w:after="0" w:line="240" w:lineRule="auto"/>
        <w:jc w:val="center"/>
        <w:rPr>
          <w:rFonts w:ascii="Bebas Neue" w:eastAsia="Nunito" w:hAnsi="Bebas Neue" w:cs="Nunito"/>
          <w:b/>
          <w:bCs/>
          <w:color w:val="000000" w:themeColor="text1"/>
          <w:spacing w:val="23"/>
          <w:kern w:val="24"/>
          <w:sz w:val="24"/>
          <w:szCs w:val="24"/>
        </w:rPr>
      </w:pPr>
    </w:p>
    <w:p w14:paraId="6966F001" w14:textId="77777777" w:rsidR="00896DE2" w:rsidRPr="00EC21A2" w:rsidRDefault="00896DE2" w:rsidP="00A12743">
      <w:pPr>
        <w:spacing w:after="0" w:line="240" w:lineRule="auto"/>
        <w:jc w:val="center"/>
        <w:rPr>
          <w:rFonts w:ascii="Bebas Neue" w:eastAsia="Nunito" w:hAnsi="Bebas Neue" w:cs="Nunito"/>
          <w:b/>
          <w:bCs/>
          <w:color w:val="000000" w:themeColor="text1"/>
          <w:spacing w:val="23"/>
          <w:kern w:val="24"/>
          <w:sz w:val="24"/>
          <w:szCs w:val="24"/>
        </w:rPr>
      </w:pPr>
    </w:p>
    <w:p w14:paraId="30C7A25F" w14:textId="77777777" w:rsidR="00896DE2" w:rsidRPr="00EC21A2" w:rsidRDefault="00896DE2" w:rsidP="00A12743">
      <w:pPr>
        <w:spacing w:after="0" w:line="240" w:lineRule="auto"/>
        <w:jc w:val="center"/>
        <w:rPr>
          <w:rFonts w:ascii="Bebas Neue" w:eastAsia="Nunito" w:hAnsi="Bebas Neue" w:cs="Nunito"/>
          <w:b/>
          <w:bCs/>
          <w:color w:val="000000" w:themeColor="text1"/>
          <w:spacing w:val="23"/>
          <w:kern w:val="24"/>
          <w:sz w:val="24"/>
          <w:szCs w:val="24"/>
        </w:rPr>
      </w:pPr>
    </w:p>
    <w:p w14:paraId="0400FBBA" w14:textId="77777777" w:rsidR="00896DE2" w:rsidRPr="00EC21A2" w:rsidRDefault="00896DE2" w:rsidP="00A12743">
      <w:pPr>
        <w:spacing w:after="0" w:line="240" w:lineRule="auto"/>
        <w:jc w:val="center"/>
        <w:rPr>
          <w:rFonts w:ascii="Bebas Neue" w:eastAsia="Nunito" w:hAnsi="Bebas Neue" w:cs="Nunito"/>
          <w:b/>
          <w:bCs/>
          <w:color w:val="000000" w:themeColor="text1"/>
          <w:spacing w:val="23"/>
          <w:kern w:val="24"/>
          <w:sz w:val="24"/>
          <w:szCs w:val="24"/>
        </w:rPr>
      </w:pPr>
    </w:p>
    <w:p w14:paraId="6816E820" w14:textId="77777777" w:rsidR="00896DE2" w:rsidRPr="00EC21A2" w:rsidRDefault="00896DE2" w:rsidP="00A12743">
      <w:pPr>
        <w:spacing w:after="0" w:line="240" w:lineRule="auto"/>
        <w:jc w:val="center"/>
        <w:rPr>
          <w:rFonts w:ascii="Bebas Neue" w:eastAsia="Nunito" w:hAnsi="Bebas Neue" w:cs="Nunito"/>
          <w:b/>
          <w:bCs/>
          <w:color w:val="000000" w:themeColor="text1"/>
          <w:spacing w:val="23"/>
          <w:kern w:val="24"/>
          <w:sz w:val="24"/>
          <w:szCs w:val="24"/>
        </w:rPr>
      </w:pPr>
    </w:p>
    <w:p w14:paraId="1D6D203D" w14:textId="287AA14F" w:rsidR="00FC70BB" w:rsidRPr="00EC21A2" w:rsidRDefault="00FC70BB" w:rsidP="00A12743">
      <w:pPr>
        <w:jc w:val="center"/>
        <w:rPr>
          <w:sz w:val="24"/>
          <w:szCs w:val="24"/>
        </w:rPr>
      </w:pPr>
    </w:p>
    <w:p w14:paraId="68A9B368" w14:textId="77777777" w:rsidR="00791E1B" w:rsidRPr="00EC21A2" w:rsidRDefault="00791E1B" w:rsidP="00A12743">
      <w:pPr>
        <w:jc w:val="center"/>
        <w:rPr>
          <w:sz w:val="24"/>
          <w:szCs w:val="24"/>
        </w:rPr>
      </w:pPr>
    </w:p>
    <w:p w14:paraId="3B88D72C" w14:textId="6CE11D56" w:rsidR="00FC70BB" w:rsidRPr="00EC21A2" w:rsidRDefault="00FC70BB" w:rsidP="00825C9E">
      <w:pPr>
        <w:jc w:val="both"/>
        <w:rPr>
          <w:sz w:val="24"/>
          <w:szCs w:val="24"/>
        </w:rPr>
      </w:pPr>
    </w:p>
    <w:p w14:paraId="00A75DEB" w14:textId="36E253F5" w:rsidR="00FC70BB" w:rsidRPr="00EC21A2" w:rsidRDefault="00FC70BB" w:rsidP="00825C9E">
      <w:pPr>
        <w:jc w:val="both"/>
        <w:rPr>
          <w:sz w:val="24"/>
          <w:szCs w:val="24"/>
        </w:rPr>
      </w:pPr>
    </w:p>
    <w:p w14:paraId="0C123826" w14:textId="08FB1D10" w:rsidR="00FC70BB" w:rsidRPr="00EC21A2" w:rsidRDefault="00FC70BB" w:rsidP="00825C9E">
      <w:pPr>
        <w:jc w:val="both"/>
        <w:rPr>
          <w:sz w:val="24"/>
          <w:szCs w:val="24"/>
        </w:rPr>
      </w:pPr>
    </w:p>
    <w:p w14:paraId="63CFF937" w14:textId="5B0D7B18" w:rsidR="00FC70BB" w:rsidRPr="00EC21A2" w:rsidRDefault="00896DE2" w:rsidP="00825C9E">
      <w:pPr>
        <w:jc w:val="both"/>
        <w:rPr>
          <w:sz w:val="24"/>
          <w:szCs w:val="24"/>
        </w:rPr>
      </w:pPr>
      <w:r w:rsidRPr="00EC21A2">
        <w:rPr>
          <w:noProof/>
          <w:sz w:val="24"/>
          <w:szCs w:val="24"/>
        </w:rPr>
        <w:drawing>
          <wp:anchor distT="0" distB="0" distL="114300" distR="114300" simplePos="0" relativeHeight="251658240" behindDoc="0" locked="0" layoutInCell="1" allowOverlap="1" wp14:anchorId="1DA93A78" wp14:editId="7519FE14">
            <wp:simplePos x="0" y="0"/>
            <wp:positionH relativeFrom="margin">
              <wp:posOffset>1306830</wp:posOffset>
            </wp:positionH>
            <wp:positionV relativeFrom="paragraph">
              <wp:posOffset>39016</wp:posOffset>
            </wp:positionV>
            <wp:extent cx="2999105" cy="876935"/>
            <wp:effectExtent l="0" t="0" r="0" b="0"/>
            <wp:wrapThrough wrapText="bothSides">
              <wp:wrapPolygon edited="0">
                <wp:start x="2332" y="0"/>
                <wp:lineTo x="0" y="6100"/>
                <wp:lineTo x="0" y="15484"/>
                <wp:lineTo x="274" y="21115"/>
                <wp:lineTo x="5214" y="21115"/>
                <wp:lineTo x="12622" y="20177"/>
                <wp:lineTo x="21266" y="17831"/>
                <wp:lineTo x="21403" y="5631"/>
                <wp:lineTo x="3293" y="0"/>
                <wp:lineTo x="2332" y="0"/>
              </wp:wrapPolygon>
            </wp:wrapThrough>
            <wp:docPr id="11" name="Imagen 11" descr="Imagen en blanco y negro&#10;&#10;Descripción generada automáticamente con confianza baja">
              <a:extLst xmlns:a="http://schemas.openxmlformats.org/drawingml/2006/main">
                <a:ext uri="{FF2B5EF4-FFF2-40B4-BE49-F238E27FC236}">
                  <a16:creationId xmlns:a16="http://schemas.microsoft.com/office/drawing/2014/main" id="{8AA569BE-FB47-ACE9-433F-1581607F89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Imagen en blanco y negro&#10;&#10;Descripción generada automáticamente con confianza baja">
                      <a:extLst>
                        <a:ext uri="{FF2B5EF4-FFF2-40B4-BE49-F238E27FC236}">
                          <a16:creationId xmlns:a16="http://schemas.microsoft.com/office/drawing/2014/main" id="{8AA569BE-FB47-ACE9-433F-1581607F8952}"/>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728" t="19316" r="9325" b="19906"/>
                    <a:stretch/>
                  </pic:blipFill>
                  <pic:spPr bwMode="auto">
                    <a:xfrm>
                      <a:off x="0" y="0"/>
                      <a:ext cx="2999105" cy="8769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8E1156" w14:textId="44966E96" w:rsidR="00FC70BB" w:rsidRPr="00EC21A2" w:rsidRDefault="00FC70BB" w:rsidP="00825C9E">
      <w:pPr>
        <w:jc w:val="both"/>
        <w:rPr>
          <w:sz w:val="24"/>
          <w:szCs w:val="24"/>
        </w:rPr>
      </w:pPr>
    </w:p>
    <w:p w14:paraId="3A681222" w14:textId="6A4B050C" w:rsidR="00FC70BB" w:rsidRPr="00EC21A2" w:rsidRDefault="00FC70BB" w:rsidP="00825C9E">
      <w:pPr>
        <w:jc w:val="both"/>
        <w:rPr>
          <w:sz w:val="24"/>
          <w:szCs w:val="24"/>
        </w:rPr>
      </w:pPr>
    </w:p>
    <w:p w14:paraId="374C0F14" w14:textId="04CA16F8" w:rsidR="00FC70BB" w:rsidRPr="00EC21A2" w:rsidRDefault="00FC70BB" w:rsidP="00825C9E">
      <w:pPr>
        <w:jc w:val="both"/>
        <w:rPr>
          <w:sz w:val="24"/>
          <w:szCs w:val="24"/>
        </w:rPr>
      </w:pPr>
    </w:p>
    <w:p w14:paraId="0E4EE86A" w14:textId="77777777" w:rsidR="00FC70BB" w:rsidRPr="00EC21A2" w:rsidRDefault="00FC70BB" w:rsidP="00825C9E">
      <w:pPr>
        <w:jc w:val="both"/>
        <w:rPr>
          <w:sz w:val="24"/>
          <w:szCs w:val="24"/>
        </w:rPr>
      </w:pPr>
    </w:p>
    <w:p w14:paraId="51C2B151" w14:textId="77777777" w:rsidR="005E1875" w:rsidRDefault="005E1875" w:rsidP="00825C9E">
      <w:pPr>
        <w:jc w:val="both"/>
        <w:rPr>
          <w:sz w:val="24"/>
          <w:szCs w:val="24"/>
        </w:rPr>
      </w:pPr>
    </w:p>
    <w:p w14:paraId="463A59F7" w14:textId="77777777" w:rsidR="00EC21A2" w:rsidRDefault="00EC21A2" w:rsidP="00825C9E">
      <w:pPr>
        <w:jc w:val="both"/>
        <w:rPr>
          <w:sz w:val="24"/>
          <w:szCs w:val="24"/>
        </w:rPr>
      </w:pPr>
    </w:p>
    <w:p w14:paraId="53322F86" w14:textId="77777777" w:rsidR="00F8762F" w:rsidRDefault="00F8762F" w:rsidP="00825C9E">
      <w:pPr>
        <w:jc w:val="both"/>
        <w:rPr>
          <w:sz w:val="24"/>
          <w:szCs w:val="24"/>
        </w:rPr>
      </w:pPr>
    </w:p>
    <w:p w14:paraId="6E2D13C9" w14:textId="77777777" w:rsidR="00EC21A2" w:rsidRDefault="00EC21A2" w:rsidP="00825C9E">
      <w:pPr>
        <w:jc w:val="both"/>
        <w:rPr>
          <w:sz w:val="24"/>
          <w:szCs w:val="24"/>
        </w:rPr>
      </w:pPr>
    </w:p>
    <w:sdt>
      <w:sdtPr>
        <w:rPr>
          <w:rFonts w:ascii="Arial Nova Light" w:eastAsiaTheme="minorEastAsia" w:hAnsi="Arial Nova Light" w:cstheme="minorBidi"/>
          <w:caps w:val="0"/>
          <w:color w:val="auto"/>
          <w:sz w:val="24"/>
          <w:szCs w:val="24"/>
          <w:lang w:val="es-ES" w:eastAsia="en-US"/>
        </w:rPr>
        <w:id w:val="1634984828"/>
        <w:docPartObj>
          <w:docPartGallery w:val="Table of Contents"/>
          <w:docPartUnique/>
        </w:docPartObj>
      </w:sdtPr>
      <w:sdtEndPr>
        <w:rPr>
          <w:b/>
          <w:bCs/>
        </w:rPr>
      </w:sdtEndPr>
      <w:sdtContent>
        <w:p w14:paraId="36503686" w14:textId="6A6145A8" w:rsidR="005E1875" w:rsidRPr="00EC21A2" w:rsidRDefault="005E1875" w:rsidP="009F5969">
          <w:pPr>
            <w:pStyle w:val="TtuloTDC"/>
            <w:rPr>
              <w:rFonts w:ascii="Arial Nova Light" w:hAnsi="Arial Nova Light"/>
              <w:sz w:val="24"/>
              <w:szCs w:val="24"/>
            </w:rPr>
          </w:pPr>
          <w:r w:rsidRPr="00EC21A2">
            <w:rPr>
              <w:rFonts w:ascii="Arial Nova Light" w:hAnsi="Arial Nova Light"/>
              <w:sz w:val="24"/>
              <w:szCs w:val="24"/>
              <w:lang w:val="es-ES"/>
            </w:rPr>
            <w:t>Contenido</w:t>
          </w:r>
        </w:p>
        <w:p w14:paraId="4B751FB6" w14:textId="01710905" w:rsidR="00321308" w:rsidRDefault="005E1875">
          <w:pPr>
            <w:pStyle w:val="TDC1"/>
            <w:tabs>
              <w:tab w:val="right" w:leader="dot" w:pos="8828"/>
            </w:tabs>
            <w:rPr>
              <w:rFonts w:eastAsiaTheme="minorEastAsia"/>
              <w:noProof/>
              <w:kern w:val="2"/>
              <w:sz w:val="24"/>
              <w:szCs w:val="24"/>
              <w:lang w:eastAsia="es-CO"/>
              <w14:ligatures w14:val="standardContextual"/>
            </w:rPr>
          </w:pPr>
          <w:r w:rsidRPr="00EC21A2">
            <w:rPr>
              <w:rFonts w:ascii="Arial Nova Light" w:hAnsi="Arial Nova Light"/>
              <w:sz w:val="24"/>
              <w:szCs w:val="24"/>
            </w:rPr>
            <w:fldChar w:fldCharType="begin"/>
          </w:r>
          <w:r w:rsidRPr="00EC21A2">
            <w:rPr>
              <w:rFonts w:ascii="Arial Nova Light" w:hAnsi="Arial Nova Light"/>
              <w:sz w:val="24"/>
              <w:szCs w:val="24"/>
            </w:rPr>
            <w:instrText xml:space="preserve"> TOC \o "1-3" \h \z \u </w:instrText>
          </w:r>
          <w:r w:rsidRPr="00EC21A2">
            <w:rPr>
              <w:rFonts w:ascii="Arial Nova Light" w:hAnsi="Arial Nova Light"/>
              <w:sz w:val="24"/>
              <w:szCs w:val="24"/>
            </w:rPr>
            <w:fldChar w:fldCharType="separate"/>
          </w:r>
          <w:hyperlink w:anchor="_Toc224569912" w:history="1">
            <w:r w:rsidR="00321308" w:rsidRPr="000632C1">
              <w:rPr>
                <w:rStyle w:val="Hipervnculo"/>
                <w:noProof/>
              </w:rPr>
              <w:t>Objetivo</w:t>
            </w:r>
            <w:r w:rsidR="00321308">
              <w:rPr>
                <w:noProof/>
                <w:webHidden/>
              </w:rPr>
              <w:tab/>
            </w:r>
            <w:r w:rsidR="00321308">
              <w:rPr>
                <w:noProof/>
                <w:webHidden/>
              </w:rPr>
              <w:fldChar w:fldCharType="begin"/>
            </w:r>
            <w:r w:rsidR="00321308">
              <w:rPr>
                <w:noProof/>
                <w:webHidden/>
              </w:rPr>
              <w:instrText xml:space="preserve"> PAGEREF _Toc224569912 \h </w:instrText>
            </w:r>
            <w:r w:rsidR="00321308">
              <w:rPr>
                <w:noProof/>
                <w:webHidden/>
              </w:rPr>
            </w:r>
            <w:r w:rsidR="00321308">
              <w:rPr>
                <w:noProof/>
                <w:webHidden/>
              </w:rPr>
              <w:fldChar w:fldCharType="separate"/>
            </w:r>
            <w:r w:rsidR="00321308">
              <w:rPr>
                <w:noProof/>
                <w:webHidden/>
              </w:rPr>
              <w:t>4</w:t>
            </w:r>
            <w:r w:rsidR="00321308">
              <w:rPr>
                <w:noProof/>
                <w:webHidden/>
              </w:rPr>
              <w:fldChar w:fldCharType="end"/>
            </w:r>
          </w:hyperlink>
        </w:p>
        <w:p w14:paraId="674E564B" w14:textId="395553B9" w:rsidR="00321308" w:rsidRDefault="00321308">
          <w:pPr>
            <w:pStyle w:val="TDC1"/>
            <w:tabs>
              <w:tab w:val="right" w:leader="dot" w:pos="8828"/>
            </w:tabs>
            <w:rPr>
              <w:rFonts w:eastAsiaTheme="minorEastAsia"/>
              <w:noProof/>
              <w:kern w:val="2"/>
              <w:sz w:val="24"/>
              <w:szCs w:val="24"/>
              <w:lang w:eastAsia="es-CO"/>
              <w14:ligatures w14:val="standardContextual"/>
            </w:rPr>
          </w:pPr>
          <w:hyperlink w:anchor="_Toc224569913" w:history="1">
            <w:r w:rsidRPr="000632C1">
              <w:rPr>
                <w:rStyle w:val="Hipervnculo"/>
                <w:noProof/>
              </w:rPr>
              <w:t>Política Documental Institucional</w:t>
            </w:r>
            <w:r>
              <w:rPr>
                <w:noProof/>
                <w:webHidden/>
              </w:rPr>
              <w:tab/>
            </w:r>
            <w:r>
              <w:rPr>
                <w:noProof/>
                <w:webHidden/>
              </w:rPr>
              <w:fldChar w:fldCharType="begin"/>
            </w:r>
            <w:r>
              <w:rPr>
                <w:noProof/>
                <w:webHidden/>
              </w:rPr>
              <w:instrText xml:space="preserve"> PAGEREF _Toc224569913 \h </w:instrText>
            </w:r>
            <w:r>
              <w:rPr>
                <w:noProof/>
                <w:webHidden/>
              </w:rPr>
            </w:r>
            <w:r>
              <w:rPr>
                <w:noProof/>
                <w:webHidden/>
              </w:rPr>
              <w:fldChar w:fldCharType="separate"/>
            </w:r>
            <w:r>
              <w:rPr>
                <w:noProof/>
                <w:webHidden/>
              </w:rPr>
              <w:t>4</w:t>
            </w:r>
            <w:r>
              <w:rPr>
                <w:noProof/>
                <w:webHidden/>
              </w:rPr>
              <w:fldChar w:fldCharType="end"/>
            </w:r>
          </w:hyperlink>
        </w:p>
        <w:p w14:paraId="43515888" w14:textId="6D703534" w:rsidR="00321308" w:rsidRDefault="00321308">
          <w:pPr>
            <w:pStyle w:val="TDC2"/>
            <w:tabs>
              <w:tab w:val="right" w:leader="dot" w:pos="8828"/>
            </w:tabs>
            <w:rPr>
              <w:rFonts w:eastAsiaTheme="minorEastAsia"/>
              <w:noProof/>
              <w:kern w:val="2"/>
              <w:sz w:val="24"/>
              <w:szCs w:val="24"/>
              <w:lang w:eastAsia="es-CO"/>
              <w14:ligatures w14:val="standardContextual"/>
            </w:rPr>
          </w:pPr>
          <w:hyperlink w:anchor="_Toc224569914" w:history="1">
            <w:r w:rsidRPr="000632C1">
              <w:rPr>
                <w:rStyle w:val="Hipervnculo"/>
                <w:noProof/>
              </w:rPr>
              <w:t>Alcance de la Política</w:t>
            </w:r>
            <w:r>
              <w:rPr>
                <w:noProof/>
                <w:webHidden/>
              </w:rPr>
              <w:tab/>
            </w:r>
            <w:r>
              <w:rPr>
                <w:noProof/>
                <w:webHidden/>
              </w:rPr>
              <w:fldChar w:fldCharType="begin"/>
            </w:r>
            <w:r>
              <w:rPr>
                <w:noProof/>
                <w:webHidden/>
              </w:rPr>
              <w:instrText xml:space="preserve"> PAGEREF _Toc224569914 \h </w:instrText>
            </w:r>
            <w:r>
              <w:rPr>
                <w:noProof/>
                <w:webHidden/>
              </w:rPr>
            </w:r>
            <w:r>
              <w:rPr>
                <w:noProof/>
                <w:webHidden/>
              </w:rPr>
              <w:fldChar w:fldCharType="separate"/>
            </w:r>
            <w:r>
              <w:rPr>
                <w:noProof/>
                <w:webHidden/>
              </w:rPr>
              <w:t>5</w:t>
            </w:r>
            <w:r>
              <w:rPr>
                <w:noProof/>
                <w:webHidden/>
              </w:rPr>
              <w:fldChar w:fldCharType="end"/>
            </w:r>
          </w:hyperlink>
        </w:p>
        <w:p w14:paraId="22BE38B8" w14:textId="52DEB5CC" w:rsidR="00321308" w:rsidRDefault="00321308">
          <w:pPr>
            <w:pStyle w:val="TDC1"/>
            <w:tabs>
              <w:tab w:val="right" w:leader="dot" w:pos="8828"/>
            </w:tabs>
            <w:rPr>
              <w:rFonts w:eastAsiaTheme="minorEastAsia"/>
              <w:noProof/>
              <w:kern w:val="2"/>
              <w:sz w:val="24"/>
              <w:szCs w:val="24"/>
              <w:lang w:eastAsia="es-CO"/>
              <w14:ligatures w14:val="standardContextual"/>
            </w:rPr>
          </w:pPr>
          <w:hyperlink w:anchor="_Toc224569915" w:history="1">
            <w:r w:rsidRPr="000632C1">
              <w:rPr>
                <w:rStyle w:val="Hipervnculo"/>
                <w:noProof/>
              </w:rPr>
              <w:t>Normatividad y Referencias</w:t>
            </w:r>
            <w:r>
              <w:rPr>
                <w:noProof/>
                <w:webHidden/>
              </w:rPr>
              <w:tab/>
            </w:r>
            <w:r>
              <w:rPr>
                <w:noProof/>
                <w:webHidden/>
              </w:rPr>
              <w:fldChar w:fldCharType="begin"/>
            </w:r>
            <w:r>
              <w:rPr>
                <w:noProof/>
                <w:webHidden/>
              </w:rPr>
              <w:instrText xml:space="preserve"> PAGEREF _Toc224569915 \h </w:instrText>
            </w:r>
            <w:r>
              <w:rPr>
                <w:noProof/>
                <w:webHidden/>
              </w:rPr>
            </w:r>
            <w:r>
              <w:rPr>
                <w:noProof/>
                <w:webHidden/>
              </w:rPr>
              <w:fldChar w:fldCharType="separate"/>
            </w:r>
            <w:r>
              <w:rPr>
                <w:noProof/>
                <w:webHidden/>
              </w:rPr>
              <w:t>5</w:t>
            </w:r>
            <w:r>
              <w:rPr>
                <w:noProof/>
                <w:webHidden/>
              </w:rPr>
              <w:fldChar w:fldCharType="end"/>
            </w:r>
          </w:hyperlink>
        </w:p>
        <w:p w14:paraId="7692A01D" w14:textId="7621F7BE" w:rsidR="00321308" w:rsidRDefault="00321308">
          <w:pPr>
            <w:pStyle w:val="TDC1"/>
            <w:tabs>
              <w:tab w:val="right" w:leader="dot" w:pos="8828"/>
            </w:tabs>
            <w:rPr>
              <w:rFonts w:eastAsiaTheme="minorEastAsia"/>
              <w:noProof/>
              <w:kern w:val="2"/>
              <w:sz w:val="24"/>
              <w:szCs w:val="24"/>
              <w:lang w:eastAsia="es-CO"/>
              <w14:ligatures w14:val="standardContextual"/>
            </w:rPr>
          </w:pPr>
          <w:hyperlink w:anchor="_Toc224569916" w:history="1">
            <w:r w:rsidRPr="000632C1">
              <w:rPr>
                <w:rStyle w:val="Hipervnculo"/>
                <w:noProof/>
              </w:rPr>
              <w:t>LINEAMIENTOS ORIENTADOS A LA PRODUCCIÓN, PRESERVACIÓN, DISPOSICIÓN Y USO DEL DOCUMENTO ELECTRÓNICO</w:t>
            </w:r>
            <w:r>
              <w:rPr>
                <w:noProof/>
                <w:webHidden/>
              </w:rPr>
              <w:tab/>
            </w:r>
            <w:r>
              <w:rPr>
                <w:noProof/>
                <w:webHidden/>
              </w:rPr>
              <w:fldChar w:fldCharType="begin"/>
            </w:r>
            <w:r>
              <w:rPr>
                <w:noProof/>
                <w:webHidden/>
              </w:rPr>
              <w:instrText xml:space="preserve"> PAGEREF _Toc224569916 \h </w:instrText>
            </w:r>
            <w:r>
              <w:rPr>
                <w:noProof/>
                <w:webHidden/>
              </w:rPr>
            </w:r>
            <w:r>
              <w:rPr>
                <w:noProof/>
                <w:webHidden/>
              </w:rPr>
              <w:fldChar w:fldCharType="separate"/>
            </w:r>
            <w:r>
              <w:rPr>
                <w:noProof/>
                <w:webHidden/>
              </w:rPr>
              <w:t>6</w:t>
            </w:r>
            <w:r>
              <w:rPr>
                <w:noProof/>
                <w:webHidden/>
              </w:rPr>
              <w:fldChar w:fldCharType="end"/>
            </w:r>
          </w:hyperlink>
        </w:p>
        <w:p w14:paraId="72157E5B" w14:textId="3F83F6FC" w:rsidR="00321308" w:rsidRDefault="00321308">
          <w:pPr>
            <w:pStyle w:val="TDC2"/>
            <w:tabs>
              <w:tab w:val="right" w:leader="dot" w:pos="8828"/>
            </w:tabs>
            <w:rPr>
              <w:rFonts w:eastAsiaTheme="minorEastAsia"/>
              <w:noProof/>
              <w:kern w:val="2"/>
              <w:sz w:val="24"/>
              <w:szCs w:val="24"/>
              <w:lang w:eastAsia="es-CO"/>
              <w14:ligatures w14:val="standardContextual"/>
            </w:rPr>
          </w:pPr>
          <w:hyperlink w:anchor="_Toc224569917" w:history="1">
            <w:r w:rsidRPr="000632C1">
              <w:rPr>
                <w:rStyle w:val="Hipervnculo"/>
                <w:rFonts w:eastAsia="Nunito"/>
                <w:noProof/>
              </w:rPr>
              <w:t>CATÁLOGO DE FORMATOS ELECTRÓNICOS</w:t>
            </w:r>
            <w:r>
              <w:rPr>
                <w:noProof/>
                <w:webHidden/>
              </w:rPr>
              <w:tab/>
            </w:r>
            <w:r>
              <w:rPr>
                <w:noProof/>
                <w:webHidden/>
              </w:rPr>
              <w:fldChar w:fldCharType="begin"/>
            </w:r>
            <w:r>
              <w:rPr>
                <w:noProof/>
                <w:webHidden/>
              </w:rPr>
              <w:instrText xml:space="preserve"> PAGEREF _Toc224569917 \h </w:instrText>
            </w:r>
            <w:r>
              <w:rPr>
                <w:noProof/>
                <w:webHidden/>
              </w:rPr>
            </w:r>
            <w:r>
              <w:rPr>
                <w:noProof/>
                <w:webHidden/>
              </w:rPr>
              <w:fldChar w:fldCharType="separate"/>
            </w:r>
            <w:r>
              <w:rPr>
                <w:noProof/>
                <w:webHidden/>
              </w:rPr>
              <w:t>6</w:t>
            </w:r>
            <w:r>
              <w:rPr>
                <w:noProof/>
                <w:webHidden/>
              </w:rPr>
              <w:fldChar w:fldCharType="end"/>
            </w:r>
          </w:hyperlink>
        </w:p>
        <w:p w14:paraId="3D9D52C8" w14:textId="55D2ED74" w:rsidR="00321308" w:rsidRDefault="00321308">
          <w:pPr>
            <w:pStyle w:val="TDC3"/>
            <w:tabs>
              <w:tab w:val="right" w:leader="dot" w:pos="8828"/>
            </w:tabs>
            <w:rPr>
              <w:rFonts w:eastAsiaTheme="minorEastAsia"/>
              <w:noProof/>
              <w:kern w:val="2"/>
              <w:sz w:val="24"/>
              <w:szCs w:val="24"/>
              <w:lang w:eastAsia="es-CO"/>
              <w14:ligatures w14:val="standardContextual"/>
            </w:rPr>
          </w:pPr>
          <w:hyperlink w:anchor="_Toc224569918" w:history="1">
            <w:r w:rsidRPr="000632C1">
              <w:rPr>
                <w:rStyle w:val="Hipervnculo"/>
                <w:noProof/>
              </w:rPr>
              <w:t>Documentos de Texto</w:t>
            </w:r>
            <w:r>
              <w:rPr>
                <w:noProof/>
                <w:webHidden/>
              </w:rPr>
              <w:tab/>
            </w:r>
            <w:r>
              <w:rPr>
                <w:noProof/>
                <w:webHidden/>
              </w:rPr>
              <w:fldChar w:fldCharType="begin"/>
            </w:r>
            <w:r>
              <w:rPr>
                <w:noProof/>
                <w:webHidden/>
              </w:rPr>
              <w:instrText xml:space="preserve"> PAGEREF _Toc224569918 \h </w:instrText>
            </w:r>
            <w:r>
              <w:rPr>
                <w:noProof/>
                <w:webHidden/>
              </w:rPr>
            </w:r>
            <w:r>
              <w:rPr>
                <w:noProof/>
                <w:webHidden/>
              </w:rPr>
              <w:fldChar w:fldCharType="separate"/>
            </w:r>
            <w:r>
              <w:rPr>
                <w:noProof/>
                <w:webHidden/>
              </w:rPr>
              <w:t>6</w:t>
            </w:r>
            <w:r>
              <w:rPr>
                <w:noProof/>
                <w:webHidden/>
              </w:rPr>
              <w:fldChar w:fldCharType="end"/>
            </w:r>
          </w:hyperlink>
        </w:p>
        <w:p w14:paraId="577DA7E2" w14:textId="6298BAEE" w:rsidR="00321308" w:rsidRDefault="00321308">
          <w:pPr>
            <w:pStyle w:val="TDC3"/>
            <w:tabs>
              <w:tab w:val="right" w:leader="dot" w:pos="8828"/>
            </w:tabs>
            <w:rPr>
              <w:rFonts w:eastAsiaTheme="minorEastAsia"/>
              <w:noProof/>
              <w:kern w:val="2"/>
              <w:sz w:val="24"/>
              <w:szCs w:val="24"/>
              <w:lang w:eastAsia="es-CO"/>
              <w14:ligatures w14:val="standardContextual"/>
            </w:rPr>
          </w:pPr>
          <w:hyperlink w:anchor="_Toc224569919" w:history="1">
            <w:r w:rsidRPr="000632C1">
              <w:rPr>
                <w:rStyle w:val="Hipervnculo"/>
                <w:noProof/>
              </w:rPr>
              <w:t>Fotografías y documentos de imagen</w:t>
            </w:r>
            <w:r>
              <w:rPr>
                <w:noProof/>
                <w:webHidden/>
              </w:rPr>
              <w:tab/>
            </w:r>
            <w:r>
              <w:rPr>
                <w:noProof/>
                <w:webHidden/>
              </w:rPr>
              <w:fldChar w:fldCharType="begin"/>
            </w:r>
            <w:r>
              <w:rPr>
                <w:noProof/>
                <w:webHidden/>
              </w:rPr>
              <w:instrText xml:space="preserve"> PAGEREF _Toc224569919 \h </w:instrText>
            </w:r>
            <w:r>
              <w:rPr>
                <w:noProof/>
                <w:webHidden/>
              </w:rPr>
            </w:r>
            <w:r>
              <w:rPr>
                <w:noProof/>
                <w:webHidden/>
              </w:rPr>
              <w:fldChar w:fldCharType="separate"/>
            </w:r>
            <w:r>
              <w:rPr>
                <w:noProof/>
                <w:webHidden/>
              </w:rPr>
              <w:t>6</w:t>
            </w:r>
            <w:r>
              <w:rPr>
                <w:noProof/>
                <w:webHidden/>
              </w:rPr>
              <w:fldChar w:fldCharType="end"/>
            </w:r>
          </w:hyperlink>
        </w:p>
        <w:p w14:paraId="0A9E7228" w14:textId="2135F204" w:rsidR="00321308" w:rsidRDefault="00321308">
          <w:pPr>
            <w:pStyle w:val="TDC3"/>
            <w:tabs>
              <w:tab w:val="right" w:leader="dot" w:pos="8828"/>
            </w:tabs>
            <w:rPr>
              <w:rFonts w:eastAsiaTheme="minorEastAsia"/>
              <w:noProof/>
              <w:kern w:val="2"/>
              <w:sz w:val="24"/>
              <w:szCs w:val="24"/>
              <w:lang w:eastAsia="es-CO"/>
              <w14:ligatures w14:val="standardContextual"/>
            </w:rPr>
          </w:pPr>
          <w:hyperlink w:anchor="_Toc224569920" w:history="1">
            <w:r w:rsidRPr="000632C1">
              <w:rPr>
                <w:rStyle w:val="Hipervnculo"/>
                <w:noProof/>
              </w:rPr>
              <w:t>Documentos de sonido:</w:t>
            </w:r>
            <w:r>
              <w:rPr>
                <w:noProof/>
                <w:webHidden/>
              </w:rPr>
              <w:tab/>
            </w:r>
            <w:r>
              <w:rPr>
                <w:noProof/>
                <w:webHidden/>
              </w:rPr>
              <w:fldChar w:fldCharType="begin"/>
            </w:r>
            <w:r>
              <w:rPr>
                <w:noProof/>
                <w:webHidden/>
              </w:rPr>
              <w:instrText xml:space="preserve"> PAGEREF _Toc224569920 \h </w:instrText>
            </w:r>
            <w:r>
              <w:rPr>
                <w:noProof/>
                <w:webHidden/>
              </w:rPr>
            </w:r>
            <w:r>
              <w:rPr>
                <w:noProof/>
                <w:webHidden/>
              </w:rPr>
              <w:fldChar w:fldCharType="separate"/>
            </w:r>
            <w:r>
              <w:rPr>
                <w:noProof/>
                <w:webHidden/>
              </w:rPr>
              <w:t>6</w:t>
            </w:r>
            <w:r>
              <w:rPr>
                <w:noProof/>
                <w:webHidden/>
              </w:rPr>
              <w:fldChar w:fldCharType="end"/>
            </w:r>
          </w:hyperlink>
        </w:p>
        <w:p w14:paraId="7B8E0EF7" w14:textId="610F4F11" w:rsidR="00321308" w:rsidRDefault="00321308">
          <w:pPr>
            <w:pStyle w:val="TDC3"/>
            <w:tabs>
              <w:tab w:val="right" w:leader="dot" w:pos="8828"/>
            </w:tabs>
            <w:rPr>
              <w:rFonts w:eastAsiaTheme="minorEastAsia"/>
              <w:noProof/>
              <w:kern w:val="2"/>
              <w:sz w:val="24"/>
              <w:szCs w:val="24"/>
              <w:lang w:eastAsia="es-CO"/>
              <w14:ligatures w14:val="standardContextual"/>
            </w:rPr>
          </w:pPr>
          <w:hyperlink w:anchor="_Toc224569921" w:history="1">
            <w:r w:rsidRPr="000632C1">
              <w:rPr>
                <w:rStyle w:val="Hipervnculo"/>
                <w:noProof/>
              </w:rPr>
              <w:t>Documentos de video:</w:t>
            </w:r>
            <w:r>
              <w:rPr>
                <w:noProof/>
                <w:webHidden/>
              </w:rPr>
              <w:tab/>
            </w:r>
            <w:r>
              <w:rPr>
                <w:noProof/>
                <w:webHidden/>
              </w:rPr>
              <w:fldChar w:fldCharType="begin"/>
            </w:r>
            <w:r>
              <w:rPr>
                <w:noProof/>
                <w:webHidden/>
              </w:rPr>
              <w:instrText xml:space="preserve"> PAGEREF _Toc224569921 \h </w:instrText>
            </w:r>
            <w:r>
              <w:rPr>
                <w:noProof/>
                <w:webHidden/>
              </w:rPr>
            </w:r>
            <w:r>
              <w:rPr>
                <w:noProof/>
                <w:webHidden/>
              </w:rPr>
              <w:fldChar w:fldCharType="separate"/>
            </w:r>
            <w:r>
              <w:rPr>
                <w:noProof/>
                <w:webHidden/>
              </w:rPr>
              <w:t>6</w:t>
            </w:r>
            <w:r>
              <w:rPr>
                <w:noProof/>
                <w:webHidden/>
              </w:rPr>
              <w:fldChar w:fldCharType="end"/>
            </w:r>
          </w:hyperlink>
        </w:p>
        <w:p w14:paraId="13E120E7" w14:textId="2D6091C5" w:rsidR="00321308" w:rsidRDefault="00321308">
          <w:pPr>
            <w:pStyle w:val="TDC3"/>
            <w:tabs>
              <w:tab w:val="right" w:leader="dot" w:pos="8828"/>
            </w:tabs>
            <w:rPr>
              <w:rFonts w:eastAsiaTheme="minorEastAsia"/>
              <w:noProof/>
              <w:kern w:val="2"/>
              <w:sz w:val="24"/>
              <w:szCs w:val="24"/>
              <w:lang w:eastAsia="es-CO"/>
              <w14:ligatures w14:val="standardContextual"/>
            </w:rPr>
          </w:pPr>
          <w:hyperlink w:anchor="_Toc224569922" w:history="1">
            <w:r w:rsidRPr="000632C1">
              <w:rPr>
                <w:rStyle w:val="Hipervnculo"/>
                <w:noProof/>
              </w:rPr>
              <w:t>Documentos cartográficos:</w:t>
            </w:r>
            <w:r>
              <w:rPr>
                <w:noProof/>
                <w:webHidden/>
              </w:rPr>
              <w:tab/>
            </w:r>
            <w:r>
              <w:rPr>
                <w:noProof/>
                <w:webHidden/>
              </w:rPr>
              <w:fldChar w:fldCharType="begin"/>
            </w:r>
            <w:r>
              <w:rPr>
                <w:noProof/>
                <w:webHidden/>
              </w:rPr>
              <w:instrText xml:space="preserve"> PAGEREF _Toc224569922 \h </w:instrText>
            </w:r>
            <w:r>
              <w:rPr>
                <w:noProof/>
                <w:webHidden/>
              </w:rPr>
            </w:r>
            <w:r>
              <w:rPr>
                <w:noProof/>
                <w:webHidden/>
              </w:rPr>
              <w:fldChar w:fldCharType="separate"/>
            </w:r>
            <w:r>
              <w:rPr>
                <w:noProof/>
                <w:webHidden/>
              </w:rPr>
              <w:t>6</w:t>
            </w:r>
            <w:r>
              <w:rPr>
                <w:noProof/>
                <w:webHidden/>
              </w:rPr>
              <w:fldChar w:fldCharType="end"/>
            </w:r>
          </w:hyperlink>
        </w:p>
        <w:p w14:paraId="3EB80B78" w14:textId="5ED89F2F" w:rsidR="00321308" w:rsidRDefault="00321308">
          <w:pPr>
            <w:pStyle w:val="TDC1"/>
            <w:tabs>
              <w:tab w:val="right" w:leader="dot" w:pos="8828"/>
            </w:tabs>
            <w:rPr>
              <w:rFonts w:eastAsiaTheme="minorEastAsia"/>
              <w:noProof/>
              <w:kern w:val="2"/>
              <w:sz w:val="24"/>
              <w:szCs w:val="24"/>
              <w:lang w:eastAsia="es-CO"/>
              <w14:ligatures w14:val="standardContextual"/>
            </w:rPr>
          </w:pPr>
          <w:hyperlink w:anchor="_Toc224569923" w:history="1">
            <w:r w:rsidRPr="000632C1">
              <w:rPr>
                <w:rStyle w:val="Hipervnculo"/>
                <w:noProof/>
              </w:rPr>
              <w:t>LINEAMIENTOS PARA DISPOSICIÓN FINAL DE DOCUMENTOS ELECTRÓNICOS: TRANSFERENCIAS Y/O ELIMINACIONES DOCUMENTALES.</w:t>
            </w:r>
            <w:r>
              <w:rPr>
                <w:noProof/>
                <w:webHidden/>
              </w:rPr>
              <w:tab/>
            </w:r>
            <w:r>
              <w:rPr>
                <w:noProof/>
                <w:webHidden/>
              </w:rPr>
              <w:fldChar w:fldCharType="begin"/>
            </w:r>
            <w:r>
              <w:rPr>
                <w:noProof/>
                <w:webHidden/>
              </w:rPr>
              <w:instrText xml:space="preserve"> PAGEREF _Toc224569923 \h </w:instrText>
            </w:r>
            <w:r>
              <w:rPr>
                <w:noProof/>
                <w:webHidden/>
              </w:rPr>
            </w:r>
            <w:r>
              <w:rPr>
                <w:noProof/>
                <w:webHidden/>
              </w:rPr>
              <w:fldChar w:fldCharType="separate"/>
            </w:r>
            <w:r>
              <w:rPr>
                <w:noProof/>
                <w:webHidden/>
              </w:rPr>
              <w:t>7</w:t>
            </w:r>
            <w:r>
              <w:rPr>
                <w:noProof/>
                <w:webHidden/>
              </w:rPr>
              <w:fldChar w:fldCharType="end"/>
            </w:r>
          </w:hyperlink>
        </w:p>
        <w:p w14:paraId="359CD45C" w14:textId="6E48F031" w:rsidR="00321308" w:rsidRDefault="00321308">
          <w:pPr>
            <w:pStyle w:val="TDC2"/>
            <w:tabs>
              <w:tab w:val="right" w:leader="dot" w:pos="8828"/>
            </w:tabs>
            <w:rPr>
              <w:rFonts w:eastAsiaTheme="minorEastAsia"/>
              <w:noProof/>
              <w:kern w:val="2"/>
              <w:sz w:val="24"/>
              <w:szCs w:val="24"/>
              <w:lang w:eastAsia="es-CO"/>
              <w14:ligatures w14:val="standardContextual"/>
            </w:rPr>
          </w:pPr>
          <w:hyperlink w:anchor="_Toc224569924" w:history="1">
            <w:r w:rsidRPr="000632C1">
              <w:rPr>
                <w:rStyle w:val="Hipervnculo"/>
                <w:noProof/>
              </w:rPr>
              <w:t>Eliminaciones Documentales</w:t>
            </w:r>
            <w:r>
              <w:rPr>
                <w:noProof/>
                <w:webHidden/>
              </w:rPr>
              <w:tab/>
            </w:r>
            <w:r>
              <w:rPr>
                <w:noProof/>
                <w:webHidden/>
              </w:rPr>
              <w:fldChar w:fldCharType="begin"/>
            </w:r>
            <w:r>
              <w:rPr>
                <w:noProof/>
                <w:webHidden/>
              </w:rPr>
              <w:instrText xml:space="preserve"> PAGEREF _Toc224569924 \h </w:instrText>
            </w:r>
            <w:r>
              <w:rPr>
                <w:noProof/>
                <w:webHidden/>
              </w:rPr>
            </w:r>
            <w:r>
              <w:rPr>
                <w:noProof/>
                <w:webHidden/>
              </w:rPr>
              <w:fldChar w:fldCharType="separate"/>
            </w:r>
            <w:r>
              <w:rPr>
                <w:noProof/>
                <w:webHidden/>
              </w:rPr>
              <w:t>7</w:t>
            </w:r>
            <w:r>
              <w:rPr>
                <w:noProof/>
                <w:webHidden/>
              </w:rPr>
              <w:fldChar w:fldCharType="end"/>
            </w:r>
          </w:hyperlink>
        </w:p>
        <w:p w14:paraId="5C8B9820" w14:textId="740FC179" w:rsidR="00321308" w:rsidRDefault="00321308">
          <w:pPr>
            <w:pStyle w:val="TDC2"/>
            <w:tabs>
              <w:tab w:val="right" w:leader="dot" w:pos="8828"/>
            </w:tabs>
            <w:rPr>
              <w:rFonts w:eastAsiaTheme="minorEastAsia"/>
              <w:noProof/>
              <w:kern w:val="2"/>
              <w:sz w:val="24"/>
              <w:szCs w:val="24"/>
              <w:lang w:eastAsia="es-CO"/>
              <w14:ligatures w14:val="standardContextual"/>
            </w:rPr>
          </w:pPr>
          <w:hyperlink w:anchor="_Toc224569925" w:history="1">
            <w:r w:rsidRPr="000632C1">
              <w:rPr>
                <w:rStyle w:val="Hipervnculo"/>
                <w:noProof/>
              </w:rPr>
              <w:t>Transferencias Documentales</w:t>
            </w:r>
            <w:r>
              <w:rPr>
                <w:noProof/>
                <w:webHidden/>
              </w:rPr>
              <w:tab/>
            </w:r>
            <w:r>
              <w:rPr>
                <w:noProof/>
                <w:webHidden/>
              </w:rPr>
              <w:fldChar w:fldCharType="begin"/>
            </w:r>
            <w:r>
              <w:rPr>
                <w:noProof/>
                <w:webHidden/>
              </w:rPr>
              <w:instrText xml:space="preserve"> PAGEREF _Toc224569925 \h </w:instrText>
            </w:r>
            <w:r>
              <w:rPr>
                <w:noProof/>
                <w:webHidden/>
              </w:rPr>
            </w:r>
            <w:r>
              <w:rPr>
                <w:noProof/>
                <w:webHidden/>
              </w:rPr>
              <w:fldChar w:fldCharType="separate"/>
            </w:r>
            <w:r>
              <w:rPr>
                <w:noProof/>
                <w:webHidden/>
              </w:rPr>
              <w:t>8</w:t>
            </w:r>
            <w:r>
              <w:rPr>
                <w:noProof/>
                <w:webHidden/>
              </w:rPr>
              <w:fldChar w:fldCharType="end"/>
            </w:r>
          </w:hyperlink>
        </w:p>
        <w:p w14:paraId="7257E122" w14:textId="54A32124" w:rsidR="00321308" w:rsidRDefault="00321308">
          <w:pPr>
            <w:pStyle w:val="TDC2"/>
            <w:tabs>
              <w:tab w:val="right" w:leader="dot" w:pos="8828"/>
            </w:tabs>
            <w:rPr>
              <w:rFonts w:eastAsiaTheme="minorEastAsia"/>
              <w:noProof/>
              <w:kern w:val="2"/>
              <w:sz w:val="24"/>
              <w:szCs w:val="24"/>
              <w:lang w:eastAsia="es-CO"/>
              <w14:ligatures w14:val="standardContextual"/>
            </w:rPr>
          </w:pPr>
          <w:hyperlink w:anchor="_Toc224569926" w:history="1">
            <w:r w:rsidRPr="000632C1">
              <w:rPr>
                <w:rStyle w:val="Hipervnculo"/>
                <w:noProof/>
              </w:rPr>
              <w:t>Digitalización Documental</w:t>
            </w:r>
            <w:r>
              <w:rPr>
                <w:noProof/>
                <w:webHidden/>
              </w:rPr>
              <w:tab/>
            </w:r>
            <w:r>
              <w:rPr>
                <w:noProof/>
                <w:webHidden/>
              </w:rPr>
              <w:fldChar w:fldCharType="begin"/>
            </w:r>
            <w:r>
              <w:rPr>
                <w:noProof/>
                <w:webHidden/>
              </w:rPr>
              <w:instrText xml:space="preserve"> PAGEREF _Toc224569926 \h </w:instrText>
            </w:r>
            <w:r>
              <w:rPr>
                <w:noProof/>
                <w:webHidden/>
              </w:rPr>
            </w:r>
            <w:r>
              <w:rPr>
                <w:noProof/>
                <w:webHidden/>
              </w:rPr>
              <w:fldChar w:fldCharType="separate"/>
            </w:r>
            <w:r>
              <w:rPr>
                <w:noProof/>
                <w:webHidden/>
              </w:rPr>
              <w:t>8</w:t>
            </w:r>
            <w:r>
              <w:rPr>
                <w:noProof/>
                <w:webHidden/>
              </w:rPr>
              <w:fldChar w:fldCharType="end"/>
            </w:r>
          </w:hyperlink>
        </w:p>
        <w:p w14:paraId="3064C991" w14:textId="2AC3BD88" w:rsidR="00321308" w:rsidRDefault="00321308">
          <w:pPr>
            <w:pStyle w:val="TDC1"/>
            <w:tabs>
              <w:tab w:val="right" w:leader="dot" w:pos="8828"/>
            </w:tabs>
            <w:rPr>
              <w:rFonts w:eastAsiaTheme="minorEastAsia"/>
              <w:noProof/>
              <w:kern w:val="2"/>
              <w:sz w:val="24"/>
              <w:szCs w:val="24"/>
              <w:lang w:eastAsia="es-CO"/>
              <w14:ligatures w14:val="standardContextual"/>
            </w:rPr>
          </w:pPr>
          <w:hyperlink w:anchor="_Toc224569927" w:history="1">
            <w:r w:rsidRPr="000632C1">
              <w:rPr>
                <w:rStyle w:val="Hipervnculo"/>
                <w:noProof/>
              </w:rPr>
              <w:t>LINEAMIENTOS PARA LA CUSTODIA Y ARCHIVO EN REPOSITORIOS INSTITUCIONALES</w:t>
            </w:r>
            <w:r>
              <w:rPr>
                <w:noProof/>
                <w:webHidden/>
              </w:rPr>
              <w:tab/>
            </w:r>
            <w:r>
              <w:rPr>
                <w:noProof/>
                <w:webHidden/>
              </w:rPr>
              <w:fldChar w:fldCharType="begin"/>
            </w:r>
            <w:r>
              <w:rPr>
                <w:noProof/>
                <w:webHidden/>
              </w:rPr>
              <w:instrText xml:space="preserve"> PAGEREF _Toc224569927 \h </w:instrText>
            </w:r>
            <w:r>
              <w:rPr>
                <w:noProof/>
                <w:webHidden/>
              </w:rPr>
            </w:r>
            <w:r>
              <w:rPr>
                <w:noProof/>
                <w:webHidden/>
              </w:rPr>
              <w:fldChar w:fldCharType="separate"/>
            </w:r>
            <w:r>
              <w:rPr>
                <w:noProof/>
                <w:webHidden/>
              </w:rPr>
              <w:t>8</w:t>
            </w:r>
            <w:r>
              <w:rPr>
                <w:noProof/>
                <w:webHidden/>
              </w:rPr>
              <w:fldChar w:fldCharType="end"/>
            </w:r>
          </w:hyperlink>
        </w:p>
        <w:p w14:paraId="25958F07" w14:textId="7DF238C1" w:rsidR="00321308" w:rsidRDefault="00321308">
          <w:pPr>
            <w:pStyle w:val="TDC1"/>
            <w:tabs>
              <w:tab w:val="right" w:leader="dot" w:pos="8828"/>
            </w:tabs>
            <w:rPr>
              <w:rFonts w:eastAsiaTheme="minorEastAsia"/>
              <w:noProof/>
              <w:kern w:val="2"/>
              <w:sz w:val="24"/>
              <w:szCs w:val="24"/>
              <w:lang w:eastAsia="es-CO"/>
              <w14:ligatures w14:val="standardContextual"/>
            </w:rPr>
          </w:pPr>
          <w:hyperlink w:anchor="_Toc224569928" w:history="1">
            <w:r w:rsidRPr="000632C1">
              <w:rPr>
                <w:rStyle w:val="Hipervnculo"/>
                <w:noProof/>
                <w:shd w:val="clear" w:color="auto" w:fill="FFFFFF"/>
              </w:rPr>
              <w:t>SUITE de Microsoft 365</w:t>
            </w:r>
            <w:r>
              <w:rPr>
                <w:noProof/>
                <w:webHidden/>
              </w:rPr>
              <w:tab/>
            </w:r>
            <w:r>
              <w:rPr>
                <w:noProof/>
                <w:webHidden/>
              </w:rPr>
              <w:fldChar w:fldCharType="begin"/>
            </w:r>
            <w:r>
              <w:rPr>
                <w:noProof/>
                <w:webHidden/>
              </w:rPr>
              <w:instrText xml:space="preserve"> PAGEREF _Toc224569928 \h </w:instrText>
            </w:r>
            <w:r>
              <w:rPr>
                <w:noProof/>
                <w:webHidden/>
              </w:rPr>
            </w:r>
            <w:r>
              <w:rPr>
                <w:noProof/>
                <w:webHidden/>
              </w:rPr>
              <w:fldChar w:fldCharType="separate"/>
            </w:r>
            <w:r>
              <w:rPr>
                <w:noProof/>
                <w:webHidden/>
              </w:rPr>
              <w:t>9</w:t>
            </w:r>
            <w:r>
              <w:rPr>
                <w:noProof/>
                <w:webHidden/>
              </w:rPr>
              <w:fldChar w:fldCharType="end"/>
            </w:r>
          </w:hyperlink>
        </w:p>
        <w:p w14:paraId="759CC0BA" w14:textId="2FD09563" w:rsidR="00321308" w:rsidRDefault="00321308">
          <w:pPr>
            <w:pStyle w:val="TDC1"/>
            <w:tabs>
              <w:tab w:val="right" w:leader="dot" w:pos="8828"/>
            </w:tabs>
            <w:rPr>
              <w:rFonts w:eastAsiaTheme="minorEastAsia"/>
              <w:noProof/>
              <w:kern w:val="2"/>
              <w:sz w:val="24"/>
              <w:szCs w:val="24"/>
              <w:lang w:eastAsia="es-CO"/>
              <w14:ligatures w14:val="standardContextual"/>
            </w:rPr>
          </w:pPr>
          <w:hyperlink w:anchor="_Toc224569929" w:history="1">
            <w:r w:rsidRPr="000632C1">
              <w:rPr>
                <w:rStyle w:val="Hipervnculo"/>
                <w:noProof/>
                <w:shd w:val="clear" w:color="auto" w:fill="FFFFFF"/>
              </w:rPr>
              <w:t>Teams</w:t>
            </w:r>
            <w:r>
              <w:rPr>
                <w:noProof/>
                <w:webHidden/>
              </w:rPr>
              <w:tab/>
            </w:r>
            <w:r>
              <w:rPr>
                <w:noProof/>
                <w:webHidden/>
              </w:rPr>
              <w:fldChar w:fldCharType="begin"/>
            </w:r>
            <w:r>
              <w:rPr>
                <w:noProof/>
                <w:webHidden/>
              </w:rPr>
              <w:instrText xml:space="preserve"> PAGEREF _Toc224569929 \h </w:instrText>
            </w:r>
            <w:r>
              <w:rPr>
                <w:noProof/>
                <w:webHidden/>
              </w:rPr>
            </w:r>
            <w:r>
              <w:rPr>
                <w:noProof/>
                <w:webHidden/>
              </w:rPr>
              <w:fldChar w:fldCharType="separate"/>
            </w:r>
            <w:r>
              <w:rPr>
                <w:noProof/>
                <w:webHidden/>
              </w:rPr>
              <w:t>10</w:t>
            </w:r>
            <w:r>
              <w:rPr>
                <w:noProof/>
                <w:webHidden/>
              </w:rPr>
              <w:fldChar w:fldCharType="end"/>
            </w:r>
          </w:hyperlink>
        </w:p>
        <w:p w14:paraId="199AA0D3" w14:textId="3F5715EB" w:rsidR="00321308" w:rsidRDefault="00321308">
          <w:pPr>
            <w:pStyle w:val="TDC2"/>
            <w:tabs>
              <w:tab w:val="right" w:leader="dot" w:pos="8828"/>
            </w:tabs>
            <w:rPr>
              <w:rFonts w:eastAsiaTheme="minorEastAsia"/>
              <w:noProof/>
              <w:kern w:val="2"/>
              <w:sz w:val="24"/>
              <w:szCs w:val="24"/>
              <w:lang w:eastAsia="es-CO"/>
              <w14:ligatures w14:val="standardContextual"/>
            </w:rPr>
          </w:pPr>
          <w:hyperlink w:anchor="_Toc224569930" w:history="1">
            <w:r w:rsidRPr="000632C1">
              <w:rPr>
                <w:rStyle w:val="Hipervnculo"/>
                <w:noProof/>
                <w:shd w:val="clear" w:color="auto" w:fill="FFFFFF"/>
              </w:rPr>
              <w:t>Principales características:</w:t>
            </w:r>
            <w:r>
              <w:rPr>
                <w:noProof/>
                <w:webHidden/>
              </w:rPr>
              <w:tab/>
            </w:r>
            <w:r>
              <w:rPr>
                <w:noProof/>
                <w:webHidden/>
              </w:rPr>
              <w:fldChar w:fldCharType="begin"/>
            </w:r>
            <w:r>
              <w:rPr>
                <w:noProof/>
                <w:webHidden/>
              </w:rPr>
              <w:instrText xml:space="preserve"> PAGEREF _Toc224569930 \h </w:instrText>
            </w:r>
            <w:r>
              <w:rPr>
                <w:noProof/>
                <w:webHidden/>
              </w:rPr>
            </w:r>
            <w:r>
              <w:rPr>
                <w:noProof/>
                <w:webHidden/>
              </w:rPr>
              <w:fldChar w:fldCharType="separate"/>
            </w:r>
            <w:r>
              <w:rPr>
                <w:noProof/>
                <w:webHidden/>
              </w:rPr>
              <w:t>11</w:t>
            </w:r>
            <w:r>
              <w:rPr>
                <w:noProof/>
                <w:webHidden/>
              </w:rPr>
              <w:fldChar w:fldCharType="end"/>
            </w:r>
          </w:hyperlink>
        </w:p>
        <w:p w14:paraId="5C187EDD" w14:textId="50FCBBC0" w:rsidR="00321308" w:rsidRDefault="00321308">
          <w:pPr>
            <w:pStyle w:val="TDC2"/>
            <w:tabs>
              <w:tab w:val="right" w:leader="dot" w:pos="8828"/>
            </w:tabs>
            <w:rPr>
              <w:rFonts w:eastAsiaTheme="minorEastAsia"/>
              <w:noProof/>
              <w:kern w:val="2"/>
              <w:sz w:val="24"/>
              <w:szCs w:val="24"/>
              <w:lang w:eastAsia="es-CO"/>
              <w14:ligatures w14:val="standardContextual"/>
            </w:rPr>
          </w:pPr>
          <w:hyperlink w:anchor="_Toc224569931" w:history="1">
            <w:r w:rsidRPr="000632C1">
              <w:rPr>
                <w:rStyle w:val="Hipervnculo"/>
                <w:noProof/>
              </w:rPr>
              <w:t>Equipos:</w:t>
            </w:r>
            <w:r>
              <w:rPr>
                <w:noProof/>
                <w:webHidden/>
              </w:rPr>
              <w:tab/>
            </w:r>
            <w:r>
              <w:rPr>
                <w:noProof/>
                <w:webHidden/>
              </w:rPr>
              <w:fldChar w:fldCharType="begin"/>
            </w:r>
            <w:r>
              <w:rPr>
                <w:noProof/>
                <w:webHidden/>
              </w:rPr>
              <w:instrText xml:space="preserve"> PAGEREF _Toc224569931 \h </w:instrText>
            </w:r>
            <w:r>
              <w:rPr>
                <w:noProof/>
                <w:webHidden/>
              </w:rPr>
            </w:r>
            <w:r>
              <w:rPr>
                <w:noProof/>
                <w:webHidden/>
              </w:rPr>
              <w:fldChar w:fldCharType="separate"/>
            </w:r>
            <w:r>
              <w:rPr>
                <w:noProof/>
                <w:webHidden/>
              </w:rPr>
              <w:t>11</w:t>
            </w:r>
            <w:r>
              <w:rPr>
                <w:noProof/>
                <w:webHidden/>
              </w:rPr>
              <w:fldChar w:fldCharType="end"/>
            </w:r>
          </w:hyperlink>
        </w:p>
        <w:p w14:paraId="32C7D7AD" w14:textId="5ADDEB8F" w:rsidR="00321308" w:rsidRDefault="00321308">
          <w:pPr>
            <w:pStyle w:val="TDC2"/>
            <w:tabs>
              <w:tab w:val="right" w:leader="dot" w:pos="8828"/>
            </w:tabs>
            <w:rPr>
              <w:rFonts w:eastAsiaTheme="minorEastAsia"/>
              <w:noProof/>
              <w:kern w:val="2"/>
              <w:sz w:val="24"/>
              <w:szCs w:val="24"/>
              <w:lang w:eastAsia="es-CO"/>
              <w14:ligatures w14:val="standardContextual"/>
            </w:rPr>
          </w:pPr>
          <w:hyperlink w:anchor="_Toc224569932" w:history="1">
            <w:r w:rsidRPr="000632C1">
              <w:rPr>
                <w:rStyle w:val="Hipervnculo"/>
                <w:noProof/>
              </w:rPr>
              <w:t>Canales:</w:t>
            </w:r>
            <w:r>
              <w:rPr>
                <w:noProof/>
                <w:webHidden/>
              </w:rPr>
              <w:tab/>
            </w:r>
            <w:r>
              <w:rPr>
                <w:noProof/>
                <w:webHidden/>
              </w:rPr>
              <w:fldChar w:fldCharType="begin"/>
            </w:r>
            <w:r>
              <w:rPr>
                <w:noProof/>
                <w:webHidden/>
              </w:rPr>
              <w:instrText xml:space="preserve"> PAGEREF _Toc224569932 \h </w:instrText>
            </w:r>
            <w:r>
              <w:rPr>
                <w:noProof/>
                <w:webHidden/>
              </w:rPr>
            </w:r>
            <w:r>
              <w:rPr>
                <w:noProof/>
                <w:webHidden/>
              </w:rPr>
              <w:fldChar w:fldCharType="separate"/>
            </w:r>
            <w:r>
              <w:rPr>
                <w:noProof/>
                <w:webHidden/>
              </w:rPr>
              <w:t>11</w:t>
            </w:r>
            <w:r>
              <w:rPr>
                <w:noProof/>
                <w:webHidden/>
              </w:rPr>
              <w:fldChar w:fldCharType="end"/>
            </w:r>
          </w:hyperlink>
        </w:p>
        <w:p w14:paraId="37A9D733" w14:textId="107829F9" w:rsidR="00321308" w:rsidRDefault="00321308">
          <w:pPr>
            <w:pStyle w:val="TDC2"/>
            <w:tabs>
              <w:tab w:val="right" w:leader="dot" w:pos="8828"/>
            </w:tabs>
            <w:rPr>
              <w:rFonts w:eastAsiaTheme="minorEastAsia"/>
              <w:noProof/>
              <w:kern w:val="2"/>
              <w:sz w:val="24"/>
              <w:szCs w:val="24"/>
              <w:lang w:eastAsia="es-CO"/>
              <w14:ligatures w14:val="standardContextual"/>
            </w:rPr>
          </w:pPr>
          <w:hyperlink w:anchor="_Toc224569933" w:history="1">
            <w:r w:rsidRPr="000632C1">
              <w:rPr>
                <w:rStyle w:val="Hipervnculo"/>
                <w:noProof/>
              </w:rPr>
              <w:t>Llamadas y Videoconferencias:</w:t>
            </w:r>
            <w:r>
              <w:rPr>
                <w:noProof/>
                <w:webHidden/>
              </w:rPr>
              <w:tab/>
            </w:r>
            <w:r>
              <w:rPr>
                <w:noProof/>
                <w:webHidden/>
              </w:rPr>
              <w:fldChar w:fldCharType="begin"/>
            </w:r>
            <w:r>
              <w:rPr>
                <w:noProof/>
                <w:webHidden/>
              </w:rPr>
              <w:instrText xml:space="preserve"> PAGEREF _Toc224569933 \h </w:instrText>
            </w:r>
            <w:r>
              <w:rPr>
                <w:noProof/>
                <w:webHidden/>
              </w:rPr>
            </w:r>
            <w:r>
              <w:rPr>
                <w:noProof/>
                <w:webHidden/>
              </w:rPr>
              <w:fldChar w:fldCharType="separate"/>
            </w:r>
            <w:r>
              <w:rPr>
                <w:noProof/>
                <w:webHidden/>
              </w:rPr>
              <w:t>11</w:t>
            </w:r>
            <w:r>
              <w:rPr>
                <w:noProof/>
                <w:webHidden/>
              </w:rPr>
              <w:fldChar w:fldCharType="end"/>
            </w:r>
          </w:hyperlink>
        </w:p>
        <w:p w14:paraId="09B180B8" w14:textId="24D265D8" w:rsidR="00321308" w:rsidRDefault="00321308">
          <w:pPr>
            <w:pStyle w:val="TDC2"/>
            <w:tabs>
              <w:tab w:val="right" w:leader="dot" w:pos="8828"/>
            </w:tabs>
            <w:rPr>
              <w:rFonts w:eastAsiaTheme="minorEastAsia"/>
              <w:noProof/>
              <w:kern w:val="2"/>
              <w:sz w:val="24"/>
              <w:szCs w:val="24"/>
              <w:lang w:eastAsia="es-CO"/>
              <w14:ligatures w14:val="standardContextual"/>
            </w:rPr>
          </w:pPr>
          <w:hyperlink w:anchor="_Toc224569934" w:history="1">
            <w:r w:rsidRPr="000632C1">
              <w:rPr>
                <w:rStyle w:val="Hipervnculo"/>
                <w:noProof/>
              </w:rPr>
              <w:t>Calendario:</w:t>
            </w:r>
            <w:r>
              <w:rPr>
                <w:noProof/>
                <w:webHidden/>
              </w:rPr>
              <w:tab/>
            </w:r>
            <w:r>
              <w:rPr>
                <w:noProof/>
                <w:webHidden/>
              </w:rPr>
              <w:fldChar w:fldCharType="begin"/>
            </w:r>
            <w:r>
              <w:rPr>
                <w:noProof/>
                <w:webHidden/>
              </w:rPr>
              <w:instrText xml:space="preserve"> PAGEREF _Toc224569934 \h </w:instrText>
            </w:r>
            <w:r>
              <w:rPr>
                <w:noProof/>
                <w:webHidden/>
              </w:rPr>
            </w:r>
            <w:r>
              <w:rPr>
                <w:noProof/>
                <w:webHidden/>
              </w:rPr>
              <w:fldChar w:fldCharType="separate"/>
            </w:r>
            <w:r>
              <w:rPr>
                <w:noProof/>
                <w:webHidden/>
              </w:rPr>
              <w:t>11</w:t>
            </w:r>
            <w:r>
              <w:rPr>
                <w:noProof/>
                <w:webHidden/>
              </w:rPr>
              <w:fldChar w:fldCharType="end"/>
            </w:r>
          </w:hyperlink>
        </w:p>
        <w:p w14:paraId="79A3C75E" w14:textId="4490874F" w:rsidR="00321308" w:rsidRDefault="00321308">
          <w:pPr>
            <w:pStyle w:val="TDC2"/>
            <w:tabs>
              <w:tab w:val="right" w:leader="dot" w:pos="8828"/>
            </w:tabs>
            <w:rPr>
              <w:rFonts w:eastAsiaTheme="minorEastAsia"/>
              <w:noProof/>
              <w:kern w:val="2"/>
              <w:sz w:val="24"/>
              <w:szCs w:val="24"/>
              <w:lang w:eastAsia="es-CO"/>
              <w14:ligatures w14:val="standardContextual"/>
            </w:rPr>
          </w:pPr>
          <w:hyperlink w:anchor="_Toc224569935" w:history="1">
            <w:r w:rsidRPr="000632C1">
              <w:rPr>
                <w:rStyle w:val="Hipervnculo"/>
                <w:noProof/>
              </w:rPr>
              <w:t>Archivos:</w:t>
            </w:r>
            <w:r>
              <w:rPr>
                <w:noProof/>
                <w:webHidden/>
              </w:rPr>
              <w:tab/>
            </w:r>
            <w:r>
              <w:rPr>
                <w:noProof/>
                <w:webHidden/>
              </w:rPr>
              <w:fldChar w:fldCharType="begin"/>
            </w:r>
            <w:r>
              <w:rPr>
                <w:noProof/>
                <w:webHidden/>
              </w:rPr>
              <w:instrText xml:space="preserve"> PAGEREF _Toc224569935 \h </w:instrText>
            </w:r>
            <w:r>
              <w:rPr>
                <w:noProof/>
                <w:webHidden/>
              </w:rPr>
            </w:r>
            <w:r>
              <w:rPr>
                <w:noProof/>
                <w:webHidden/>
              </w:rPr>
              <w:fldChar w:fldCharType="separate"/>
            </w:r>
            <w:r>
              <w:rPr>
                <w:noProof/>
                <w:webHidden/>
              </w:rPr>
              <w:t>11</w:t>
            </w:r>
            <w:r>
              <w:rPr>
                <w:noProof/>
                <w:webHidden/>
              </w:rPr>
              <w:fldChar w:fldCharType="end"/>
            </w:r>
          </w:hyperlink>
        </w:p>
        <w:p w14:paraId="1B2447A7" w14:textId="6005274D" w:rsidR="00321308" w:rsidRDefault="00321308">
          <w:pPr>
            <w:pStyle w:val="TDC2"/>
            <w:tabs>
              <w:tab w:val="right" w:leader="dot" w:pos="8828"/>
            </w:tabs>
            <w:rPr>
              <w:rFonts w:eastAsiaTheme="minorEastAsia"/>
              <w:noProof/>
              <w:kern w:val="2"/>
              <w:sz w:val="24"/>
              <w:szCs w:val="24"/>
              <w:lang w:eastAsia="es-CO"/>
              <w14:ligatures w14:val="standardContextual"/>
            </w:rPr>
          </w:pPr>
          <w:hyperlink w:anchor="_Toc224569936" w:history="1">
            <w:r w:rsidRPr="000632C1">
              <w:rPr>
                <w:rStyle w:val="Hipervnculo"/>
                <w:noProof/>
              </w:rPr>
              <w:t>Almacenamiento en la Nube:</w:t>
            </w:r>
            <w:r>
              <w:rPr>
                <w:noProof/>
                <w:webHidden/>
              </w:rPr>
              <w:tab/>
            </w:r>
            <w:r>
              <w:rPr>
                <w:noProof/>
                <w:webHidden/>
              </w:rPr>
              <w:fldChar w:fldCharType="begin"/>
            </w:r>
            <w:r>
              <w:rPr>
                <w:noProof/>
                <w:webHidden/>
              </w:rPr>
              <w:instrText xml:space="preserve"> PAGEREF _Toc224569936 \h </w:instrText>
            </w:r>
            <w:r>
              <w:rPr>
                <w:noProof/>
                <w:webHidden/>
              </w:rPr>
            </w:r>
            <w:r>
              <w:rPr>
                <w:noProof/>
                <w:webHidden/>
              </w:rPr>
              <w:fldChar w:fldCharType="separate"/>
            </w:r>
            <w:r>
              <w:rPr>
                <w:noProof/>
                <w:webHidden/>
              </w:rPr>
              <w:t>11</w:t>
            </w:r>
            <w:r>
              <w:rPr>
                <w:noProof/>
                <w:webHidden/>
              </w:rPr>
              <w:fldChar w:fldCharType="end"/>
            </w:r>
          </w:hyperlink>
        </w:p>
        <w:p w14:paraId="59DD97BA" w14:textId="60EBE10E" w:rsidR="00321308" w:rsidRDefault="00321308">
          <w:pPr>
            <w:pStyle w:val="TDC2"/>
            <w:tabs>
              <w:tab w:val="right" w:leader="dot" w:pos="8828"/>
            </w:tabs>
            <w:rPr>
              <w:rFonts w:eastAsiaTheme="minorEastAsia"/>
              <w:noProof/>
              <w:kern w:val="2"/>
              <w:sz w:val="24"/>
              <w:szCs w:val="24"/>
              <w:lang w:eastAsia="es-CO"/>
              <w14:ligatures w14:val="standardContextual"/>
            </w:rPr>
          </w:pPr>
          <w:hyperlink w:anchor="_Toc224569937" w:history="1">
            <w:r w:rsidRPr="000632C1">
              <w:rPr>
                <w:rStyle w:val="Hipervnculo"/>
                <w:noProof/>
              </w:rPr>
              <w:t>Acceso de Invitados y Externo:</w:t>
            </w:r>
            <w:r>
              <w:rPr>
                <w:noProof/>
                <w:webHidden/>
              </w:rPr>
              <w:tab/>
            </w:r>
            <w:r>
              <w:rPr>
                <w:noProof/>
                <w:webHidden/>
              </w:rPr>
              <w:fldChar w:fldCharType="begin"/>
            </w:r>
            <w:r>
              <w:rPr>
                <w:noProof/>
                <w:webHidden/>
              </w:rPr>
              <w:instrText xml:space="preserve"> PAGEREF _Toc224569937 \h </w:instrText>
            </w:r>
            <w:r>
              <w:rPr>
                <w:noProof/>
                <w:webHidden/>
              </w:rPr>
            </w:r>
            <w:r>
              <w:rPr>
                <w:noProof/>
                <w:webHidden/>
              </w:rPr>
              <w:fldChar w:fldCharType="separate"/>
            </w:r>
            <w:r>
              <w:rPr>
                <w:noProof/>
                <w:webHidden/>
              </w:rPr>
              <w:t>11</w:t>
            </w:r>
            <w:r>
              <w:rPr>
                <w:noProof/>
                <w:webHidden/>
              </w:rPr>
              <w:fldChar w:fldCharType="end"/>
            </w:r>
          </w:hyperlink>
        </w:p>
        <w:p w14:paraId="25128E0B" w14:textId="46A11456" w:rsidR="00321308" w:rsidRDefault="00321308">
          <w:pPr>
            <w:pStyle w:val="TDC2"/>
            <w:tabs>
              <w:tab w:val="right" w:leader="dot" w:pos="8828"/>
            </w:tabs>
            <w:rPr>
              <w:rFonts w:eastAsiaTheme="minorEastAsia"/>
              <w:noProof/>
              <w:kern w:val="2"/>
              <w:sz w:val="24"/>
              <w:szCs w:val="24"/>
              <w:lang w:eastAsia="es-CO"/>
              <w14:ligatures w14:val="standardContextual"/>
            </w:rPr>
          </w:pPr>
          <w:hyperlink w:anchor="_Toc224569938" w:history="1">
            <w:r w:rsidRPr="000632C1">
              <w:rPr>
                <w:rStyle w:val="Hipervnculo"/>
                <w:noProof/>
              </w:rPr>
              <w:t>Roles de configuración</w:t>
            </w:r>
            <w:r>
              <w:rPr>
                <w:noProof/>
                <w:webHidden/>
              </w:rPr>
              <w:tab/>
            </w:r>
            <w:r>
              <w:rPr>
                <w:noProof/>
                <w:webHidden/>
              </w:rPr>
              <w:fldChar w:fldCharType="begin"/>
            </w:r>
            <w:r>
              <w:rPr>
                <w:noProof/>
                <w:webHidden/>
              </w:rPr>
              <w:instrText xml:space="preserve"> PAGEREF _Toc224569938 \h </w:instrText>
            </w:r>
            <w:r>
              <w:rPr>
                <w:noProof/>
                <w:webHidden/>
              </w:rPr>
            </w:r>
            <w:r>
              <w:rPr>
                <w:noProof/>
                <w:webHidden/>
              </w:rPr>
              <w:fldChar w:fldCharType="separate"/>
            </w:r>
            <w:r>
              <w:rPr>
                <w:noProof/>
                <w:webHidden/>
              </w:rPr>
              <w:t>12</w:t>
            </w:r>
            <w:r>
              <w:rPr>
                <w:noProof/>
                <w:webHidden/>
              </w:rPr>
              <w:fldChar w:fldCharType="end"/>
            </w:r>
          </w:hyperlink>
        </w:p>
        <w:p w14:paraId="53DFFCCF" w14:textId="11CB5345" w:rsidR="00321308" w:rsidRDefault="00321308">
          <w:pPr>
            <w:pStyle w:val="TDC3"/>
            <w:tabs>
              <w:tab w:val="right" w:leader="dot" w:pos="8828"/>
            </w:tabs>
            <w:rPr>
              <w:rFonts w:eastAsiaTheme="minorEastAsia"/>
              <w:noProof/>
              <w:kern w:val="2"/>
              <w:sz w:val="24"/>
              <w:szCs w:val="24"/>
              <w:lang w:eastAsia="es-CO"/>
              <w14:ligatures w14:val="standardContextual"/>
            </w:rPr>
          </w:pPr>
          <w:hyperlink w:anchor="_Toc224569939" w:history="1">
            <w:r w:rsidRPr="000632C1">
              <w:rPr>
                <w:rStyle w:val="Hipervnculo"/>
                <w:rFonts w:ascii="Arial Nova Light" w:hAnsi="Arial Nova Light"/>
                <w:noProof/>
              </w:rPr>
              <w:t>Propietarios</w:t>
            </w:r>
            <w:r>
              <w:rPr>
                <w:noProof/>
                <w:webHidden/>
              </w:rPr>
              <w:tab/>
            </w:r>
            <w:r>
              <w:rPr>
                <w:noProof/>
                <w:webHidden/>
              </w:rPr>
              <w:fldChar w:fldCharType="begin"/>
            </w:r>
            <w:r>
              <w:rPr>
                <w:noProof/>
                <w:webHidden/>
              </w:rPr>
              <w:instrText xml:space="preserve"> PAGEREF _Toc224569939 \h </w:instrText>
            </w:r>
            <w:r>
              <w:rPr>
                <w:noProof/>
                <w:webHidden/>
              </w:rPr>
            </w:r>
            <w:r>
              <w:rPr>
                <w:noProof/>
                <w:webHidden/>
              </w:rPr>
              <w:fldChar w:fldCharType="separate"/>
            </w:r>
            <w:r>
              <w:rPr>
                <w:noProof/>
                <w:webHidden/>
              </w:rPr>
              <w:t>12</w:t>
            </w:r>
            <w:r>
              <w:rPr>
                <w:noProof/>
                <w:webHidden/>
              </w:rPr>
              <w:fldChar w:fldCharType="end"/>
            </w:r>
          </w:hyperlink>
        </w:p>
        <w:p w14:paraId="52F26F9C" w14:textId="60A52AA1" w:rsidR="00321308" w:rsidRDefault="00321308">
          <w:pPr>
            <w:pStyle w:val="TDC3"/>
            <w:tabs>
              <w:tab w:val="right" w:leader="dot" w:pos="8828"/>
            </w:tabs>
            <w:rPr>
              <w:rFonts w:eastAsiaTheme="minorEastAsia"/>
              <w:noProof/>
              <w:kern w:val="2"/>
              <w:sz w:val="24"/>
              <w:szCs w:val="24"/>
              <w:lang w:eastAsia="es-CO"/>
              <w14:ligatures w14:val="standardContextual"/>
            </w:rPr>
          </w:pPr>
          <w:hyperlink w:anchor="_Toc224569940" w:history="1">
            <w:r w:rsidRPr="000632C1">
              <w:rPr>
                <w:rStyle w:val="Hipervnculo"/>
                <w:rFonts w:ascii="Arial Nova Light" w:hAnsi="Arial Nova Light"/>
                <w:noProof/>
              </w:rPr>
              <w:t>Miembros</w:t>
            </w:r>
            <w:r>
              <w:rPr>
                <w:noProof/>
                <w:webHidden/>
              </w:rPr>
              <w:tab/>
            </w:r>
            <w:r>
              <w:rPr>
                <w:noProof/>
                <w:webHidden/>
              </w:rPr>
              <w:fldChar w:fldCharType="begin"/>
            </w:r>
            <w:r>
              <w:rPr>
                <w:noProof/>
                <w:webHidden/>
              </w:rPr>
              <w:instrText xml:space="preserve"> PAGEREF _Toc224569940 \h </w:instrText>
            </w:r>
            <w:r>
              <w:rPr>
                <w:noProof/>
                <w:webHidden/>
              </w:rPr>
            </w:r>
            <w:r>
              <w:rPr>
                <w:noProof/>
                <w:webHidden/>
              </w:rPr>
              <w:fldChar w:fldCharType="separate"/>
            </w:r>
            <w:r>
              <w:rPr>
                <w:noProof/>
                <w:webHidden/>
              </w:rPr>
              <w:t>12</w:t>
            </w:r>
            <w:r>
              <w:rPr>
                <w:noProof/>
                <w:webHidden/>
              </w:rPr>
              <w:fldChar w:fldCharType="end"/>
            </w:r>
          </w:hyperlink>
        </w:p>
        <w:p w14:paraId="39B0886B" w14:textId="217E78B3" w:rsidR="00321308" w:rsidRDefault="00321308">
          <w:pPr>
            <w:pStyle w:val="TDC3"/>
            <w:tabs>
              <w:tab w:val="right" w:leader="dot" w:pos="8828"/>
            </w:tabs>
            <w:rPr>
              <w:rFonts w:eastAsiaTheme="minorEastAsia"/>
              <w:noProof/>
              <w:kern w:val="2"/>
              <w:sz w:val="24"/>
              <w:szCs w:val="24"/>
              <w:lang w:eastAsia="es-CO"/>
              <w14:ligatures w14:val="standardContextual"/>
            </w:rPr>
          </w:pPr>
          <w:hyperlink w:anchor="_Toc224569941" w:history="1">
            <w:r w:rsidRPr="000632C1">
              <w:rPr>
                <w:rStyle w:val="Hipervnculo"/>
                <w:rFonts w:ascii="Arial Nova Light" w:hAnsi="Arial Nova Light"/>
                <w:noProof/>
              </w:rPr>
              <w:t>Invitados</w:t>
            </w:r>
            <w:r>
              <w:rPr>
                <w:noProof/>
                <w:webHidden/>
              </w:rPr>
              <w:tab/>
            </w:r>
            <w:r>
              <w:rPr>
                <w:noProof/>
                <w:webHidden/>
              </w:rPr>
              <w:fldChar w:fldCharType="begin"/>
            </w:r>
            <w:r>
              <w:rPr>
                <w:noProof/>
                <w:webHidden/>
              </w:rPr>
              <w:instrText xml:space="preserve"> PAGEREF _Toc224569941 \h </w:instrText>
            </w:r>
            <w:r>
              <w:rPr>
                <w:noProof/>
                <w:webHidden/>
              </w:rPr>
            </w:r>
            <w:r>
              <w:rPr>
                <w:noProof/>
                <w:webHidden/>
              </w:rPr>
              <w:fldChar w:fldCharType="separate"/>
            </w:r>
            <w:r>
              <w:rPr>
                <w:noProof/>
                <w:webHidden/>
              </w:rPr>
              <w:t>12</w:t>
            </w:r>
            <w:r>
              <w:rPr>
                <w:noProof/>
                <w:webHidden/>
              </w:rPr>
              <w:fldChar w:fldCharType="end"/>
            </w:r>
          </w:hyperlink>
        </w:p>
        <w:p w14:paraId="446E350E" w14:textId="0C912684" w:rsidR="00321308" w:rsidRDefault="00321308">
          <w:pPr>
            <w:pStyle w:val="TDC2"/>
            <w:tabs>
              <w:tab w:val="right" w:leader="dot" w:pos="8828"/>
            </w:tabs>
            <w:rPr>
              <w:rFonts w:eastAsiaTheme="minorEastAsia"/>
              <w:noProof/>
              <w:kern w:val="2"/>
              <w:sz w:val="24"/>
              <w:szCs w:val="24"/>
              <w:lang w:eastAsia="es-CO"/>
              <w14:ligatures w14:val="standardContextual"/>
            </w:rPr>
          </w:pPr>
          <w:hyperlink w:anchor="_Toc224569942" w:history="1">
            <w:r w:rsidRPr="000632C1">
              <w:rPr>
                <w:rStyle w:val="Hipervnculo"/>
                <w:noProof/>
              </w:rPr>
              <w:t>Estructura Sugerida:</w:t>
            </w:r>
            <w:r>
              <w:rPr>
                <w:noProof/>
                <w:webHidden/>
              </w:rPr>
              <w:tab/>
            </w:r>
            <w:r>
              <w:rPr>
                <w:noProof/>
                <w:webHidden/>
              </w:rPr>
              <w:fldChar w:fldCharType="begin"/>
            </w:r>
            <w:r>
              <w:rPr>
                <w:noProof/>
                <w:webHidden/>
              </w:rPr>
              <w:instrText xml:space="preserve"> PAGEREF _Toc224569942 \h </w:instrText>
            </w:r>
            <w:r>
              <w:rPr>
                <w:noProof/>
                <w:webHidden/>
              </w:rPr>
            </w:r>
            <w:r>
              <w:rPr>
                <w:noProof/>
                <w:webHidden/>
              </w:rPr>
              <w:fldChar w:fldCharType="separate"/>
            </w:r>
            <w:r>
              <w:rPr>
                <w:noProof/>
                <w:webHidden/>
              </w:rPr>
              <w:t>12</w:t>
            </w:r>
            <w:r>
              <w:rPr>
                <w:noProof/>
                <w:webHidden/>
              </w:rPr>
              <w:fldChar w:fldCharType="end"/>
            </w:r>
          </w:hyperlink>
        </w:p>
        <w:p w14:paraId="52F63F2A" w14:textId="2B86B7BC" w:rsidR="00321308" w:rsidRDefault="00321308">
          <w:pPr>
            <w:pStyle w:val="TDC3"/>
            <w:tabs>
              <w:tab w:val="right" w:leader="dot" w:pos="8828"/>
            </w:tabs>
            <w:rPr>
              <w:rFonts w:eastAsiaTheme="minorEastAsia"/>
              <w:noProof/>
              <w:kern w:val="2"/>
              <w:sz w:val="24"/>
              <w:szCs w:val="24"/>
              <w:lang w:eastAsia="es-CO"/>
              <w14:ligatures w14:val="standardContextual"/>
            </w:rPr>
          </w:pPr>
          <w:hyperlink w:anchor="_Toc224569943" w:history="1">
            <w:r w:rsidRPr="000632C1">
              <w:rPr>
                <w:rStyle w:val="Hipervnculo"/>
                <w:rFonts w:ascii="Arial Nova Light" w:hAnsi="Arial Nova Light"/>
                <w:noProof/>
              </w:rPr>
              <w:t>Otros aspectos de Teams</w:t>
            </w:r>
            <w:r>
              <w:rPr>
                <w:noProof/>
                <w:webHidden/>
              </w:rPr>
              <w:tab/>
            </w:r>
            <w:r>
              <w:rPr>
                <w:noProof/>
                <w:webHidden/>
              </w:rPr>
              <w:fldChar w:fldCharType="begin"/>
            </w:r>
            <w:r>
              <w:rPr>
                <w:noProof/>
                <w:webHidden/>
              </w:rPr>
              <w:instrText xml:space="preserve"> PAGEREF _Toc224569943 \h </w:instrText>
            </w:r>
            <w:r>
              <w:rPr>
                <w:noProof/>
                <w:webHidden/>
              </w:rPr>
            </w:r>
            <w:r>
              <w:rPr>
                <w:noProof/>
                <w:webHidden/>
              </w:rPr>
              <w:fldChar w:fldCharType="separate"/>
            </w:r>
            <w:r>
              <w:rPr>
                <w:noProof/>
                <w:webHidden/>
              </w:rPr>
              <w:t>13</w:t>
            </w:r>
            <w:r>
              <w:rPr>
                <w:noProof/>
                <w:webHidden/>
              </w:rPr>
              <w:fldChar w:fldCharType="end"/>
            </w:r>
          </w:hyperlink>
        </w:p>
        <w:p w14:paraId="4BE2095F" w14:textId="38B2C4ED" w:rsidR="00321308" w:rsidRDefault="00321308">
          <w:pPr>
            <w:pStyle w:val="TDC2"/>
            <w:tabs>
              <w:tab w:val="right" w:leader="dot" w:pos="8828"/>
            </w:tabs>
            <w:rPr>
              <w:rFonts w:eastAsiaTheme="minorEastAsia"/>
              <w:noProof/>
              <w:kern w:val="2"/>
              <w:sz w:val="24"/>
              <w:szCs w:val="24"/>
              <w:lang w:eastAsia="es-CO"/>
              <w14:ligatures w14:val="standardContextual"/>
            </w:rPr>
          </w:pPr>
          <w:hyperlink w:anchor="_Toc224569944" w:history="1">
            <w:r w:rsidRPr="000632C1">
              <w:rPr>
                <w:rStyle w:val="Hipervnculo"/>
                <w:noProof/>
              </w:rPr>
              <w:t>Recomendaciones para el Uso de Microsoft Teams:</w:t>
            </w:r>
            <w:r>
              <w:rPr>
                <w:noProof/>
                <w:webHidden/>
              </w:rPr>
              <w:tab/>
            </w:r>
            <w:r>
              <w:rPr>
                <w:noProof/>
                <w:webHidden/>
              </w:rPr>
              <w:fldChar w:fldCharType="begin"/>
            </w:r>
            <w:r>
              <w:rPr>
                <w:noProof/>
                <w:webHidden/>
              </w:rPr>
              <w:instrText xml:space="preserve"> PAGEREF _Toc224569944 \h </w:instrText>
            </w:r>
            <w:r>
              <w:rPr>
                <w:noProof/>
                <w:webHidden/>
              </w:rPr>
            </w:r>
            <w:r>
              <w:rPr>
                <w:noProof/>
                <w:webHidden/>
              </w:rPr>
              <w:fldChar w:fldCharType="separate"/>
            </w:r>
            <w:r>
              <w:rPr>
                <w:noProof/>
                <w:webHidden/>
              </w:rPr>
              <w:t>13</w:t>
            </w:r>
            <w:r>
              <w:rPr>
                <w:noProof/>
                <w:webHidden/>
              </w:rPr>
              <w:fldChar w:fldCharType="end"/>
            </w:r>
          </w:hyperlink>
        </w:p>
        <w:p w14:paraId="398E568E" w14:textId="61FA1461" w:rsidR="00321308" w:rsidRDefault="00321308">
          <w:pPr>
            <w:pStyle w:val="TDC3"/>
            <w:tabs>
              <w:tab w:val="right" w:leader="dot" w:pos="8828"/>
            </w:tabs>
            <w:rPr>
              <w:rFonts w:eastAsiaTheme="minorEastAsia"/>
              <w:noProof/>
              <w:kern w:val="2"/>
              <w:sz w:val="24"/>
              <w:szCs w:val="24"/>
              <w:lang w:eastAsia="es-CO"/>
              <w14:ligatures w14:val="standardContextual"/>
            </w:rPr>
          </w:pPr>
          <w:hyperlink w:anchor="_Toc224569945" w:history="1">
            <w:r w:rsidRPr="000632C1">
              <w:rPr>
                <w:rStyle w:val="Hipervnculo"/>
                <w:rFonts w:ascii="Arial Nova Light" w:hAnsi="Arial Nova Light"/>
                <w:noProof/>
              </w:rPr>
              <w:t>Ejemplo de estructura en TEAMS a nivel de División</w:t>
            </w:r>
            <w:r>
              <w:rPr>
                <w:noProof/>
                <w:webHidden/>
              </w:rPr>
              <w:tab/>
            </w:r>
            <w:r>
              <w:rPr>
                <w:noProof/>
                <w:webHidden/>
              </w:rPr>
              <w:fldChar w:fldCharType="begin"/>
            </w:r>
            <w:r>
              <w:rPr>
                <w:noProof/>
                <w:webHidden/>
              </w:rPr>
              <w:instrText xml:space="preserve"> PAGEREF _Toc224569945 \h </w:instrText>
            </w:r>
            <w:r>
              <w:rPr>
                <w:noProof/>
                <w:webHidden/>
              </w:rPr>
            </w:r>
            <w:r>
              <w:rPr>
                <w:noProof/>
                <w:webHidden/>
              </w:rPr>
              <w:fldChar w:fldCharType="separate"/>
            </w:r>
            <w:r>
              <w:rPr>
                <w:noProof/>
                <w:webHidden/>
              </w:rPr>
              <w:t>14</w:t>
            </w:r>
            <w:r>
              <w:rPr>
                <w:noProof/>
                <w:webHidden/>
              </w:rPr>
              <w:fldChar w:fldCharType="end"/>
            </w:r>
          </w:hyperlink>
        </w:p>
        <w:p w14:paraId="249B65A5" w14:textId="00C6A570" w:rsidR="00321308" w:rsidRDefault="00321308">
          <w:pPr>
            <w:pStyle w:val="TDC2"/>
            <w:tabs>
              <w:tab w:val="right" w:leader="dot" w:pos="8828"/>
            </w:tabs>
            <w:rPr>
              <w:rFonts w:eastAsiaTheme="minorEastAsia"/>
              <w:noProof/>
              <w:kern w:val="2"/>
              <w:sz w:val="24"/>
              <w:szCs w:val="24"/>
              <w:lang w:eastAsia="es-CO"/>
              <w14:ligatures w14:val="standardContextual"/>
            </w:rPr>
          </w:pPr>
          <w:hyperlink w:anchor="_Toc224569946" w:history="1">
            <w:r w:rsidRPr="000632C1">
              <w:rPr>
                <w:rStyle w:val="Hipervnculo"/>
                <w:noProof/>
              </w:rPr>
              <w:t>Principales características</w:t>
            </w:r>
            <w:r>
              <w:rPr>
                <w:noProof/>
                <w:webHidden/>
              </w:rPr>
              <w:tab/>
            </w:r>
            <w:r>
              <w:rPr>
                <w:noProof/>
                <w:webHidden/>
              </w:rPr>
              <w:fldChar w:fldCharType="begin"/>
            </w:r>
            <w:r>
              <w:rPr>
                <w:noProof/>
                <w:webHidden/>
              </w:rPr>
              <w:instrText xml:space="preserve"> PAGEREF _Toc224569946 \h </w:instrText>
            </w:r>
            <w:r>
              <w:rPr>
                <w:noProof/>
                <w:webHidden/>
              </w:rPr>
            </w:r>
            <w:r>
              <w:rPr>
                <w:noProof/>
                <w:webHidden/>
              </w:rPr>
              <w:fldChar w:fldCharType="separate"/>
            </w:r>
            <w:r>
              <w:rPr>
                <w:noProof/>
                <w:webHidden/>
              </w:rPr>
              <w:t>15</w:t>
            </w:r>
            <w:r>
              <w:rPr>
                <w:noProof/>
                <w:webHidden/>
              </w:rPr>
              <w:fldChar w:fldCharType="end"/>
            </w:r>
          </w:hyperlink>
        </w:p>
        <w:p w14:paraId="78973F88" w14:textId="35AEA246" w:rsidR="00321308" w:rsidRDefault="00321308">
          <w:pPr>
            <w:pStyle w:val="TDC3"/>
            <w:tabs>
              <w:tab w:val="right" w:leader="dot" w:pos="8828"/>
            </w:tabs>
            <w:rPr>
              <w:rFonts w:eastAsiaTheme="minorEastAsia"/>
              <w:noProof/>
              <w:kern w:val="2"/>
              <w:sz w:val="24"/>
              <w:szCs w:val="24"/>
              <w:lang w:eastAsia="es-CO"/>
              <w14:ligatures w14:val="standardContextual"/>
            </w:rPr>
          </w:pPr>
          <w:hyperlink w:anchor="_Toc224569947" w:history="1">
            <w:r w:rsidRPr="000632C1">
              <w:rPr>
                <w:rStyle w:val="Hipervnculo"/>
                <w:noProof/>
              </w:rPr>
              <w:t>Flujos de trabajo / WorkFlow</w:t>
            </w:r>
            <w:r>
              <w:rPr>
                <w:noProof/>
                <w:webHidden/>
              </w:rPr>
              <w:tab/>
            </w:r>
            <w:r>
              <w:rPr>
                <w:noProof/>
                <w:webHidden/>
              </w:rPr>
              <w:fldChar w:fldCharType="begin"/>
            </w:r>
            <w:r>
              <w:rPr>
                <w:noProof/>
                <w:webHidden/>
              </w:rPr>
              <w:instrText xml:space="preserve"> PAGEREF _Toc224569947 \h </w:instrText>
            </w:r>
            <w:r>
              <w:rPr>
                <w:noProof/>
                <w:webHidden/>
              </w:rPr>
            </w:r>
            <w:r>
              <w:rPr>
                <w:noProof/>
                <w:webHidden/>
              </w:rPr>
              <w:fldChar w:fldCharType="separate"/>
            </w:r>
            <w:r>
              <w:rPr>
                <w:noProof/>
                <w:webHidden/>
              </w:rPr>
              <w:t>15</w:t>
            </w:r>
            <w:r>
              <w:rPr>
                <w:noProof/>
                <w:webHidden/>
              </w:rPr>
              <w:fldChar w:fldCharType="end"/>
            </w:r>
          </w:hyperlink>
        </w:p>
        <w:p w14:paraId="5D6D4761" w14:textId="5AF69874" w:rsidR="00321308" w:rsidRDefault="00321308">
          <w:pPr>
            <w:pStyle w:val="TDC3"/>
            <w:tabs>
              <w:tab w:val="right" w:leader="dot" w:pos="8828"/>
            </w:tabs>
            <w:rPr>
              <w:rFonts w:eastAsiaTheme="minorEastAsia"/>
              <w:noProof/>
              <w:kern w:val="2"/>
              <w:sz w:val="24"/>
              <w:szCs w:val="24"/>
              <w:lang w:eastAsia="es-CO"/>
              <w14:ligatures w14:val="standardContextual"/>
            </w:rPr>
          </w:pPr>
          <w:hyperlink w:anchor="_Toc224569948" w:history="1">
            <w:r w:rsidRPr="000632C1">
              <w:rPr>
                <w:rStyle w:val="Hipervnculo"/>
                <w:noProof/>
              </w:rPr>
              <w:t>Indexación de documentos digitalizados</w:t>
            </w:r>
            <w:r>
              <w:rPr>
                <w:noProof/>
                <w:webHidden/>
              </w:rPr>
              <w:tab/>
            </w:r>
            <w:r>
              <w:rPr>
                <w:noProof/>
                <w:webHidden/>
              </w:rPr>
              <w:fldChar w:fldCharType="begin"/>
            </w:r>
            <w:r>
              <w:rPr>
                <w:noProof/>
                <w:webHidden/>
              </w:rPr>
              <w:instrText xml:space="preserve"> PAGEREF _Toc224569948 \h </w:instrText>
            </w:r>
            <w:r>
              <w:rPr>
                <w:noProof/>
                <w:webHidden/>
              </w:rPr>
            </w:r>
            <w:r>
              <w:rPr>
                <w:noProof/>
                <w:webHidden/>
              </w:rPr>
              <w:fldChar w:fldCharType="separate"/>
            </w:r>
            <w:r>
              <w:rPr>
                <w:noProof/>
                <w:webHidden/>
              </w:rPr>
              <w:t>15</w:t>
            </w:r>
            <w:r>
              <w:rPr>
                <w:noProof/>
                <w:webHidden/>
              </w:rPr>
              <w:fldChar w:fldCharType="end"/>
            </w:r>
          </w:hyperlink>
        </w:p>
        <w:p w14:paraId="4458418F" w14:textId="552C85B0" w:rsidR="00321308" w:rsidRDefault="00321308">
          <w:pPr>
            <w:pStyle w:val="TDC3"/>
            <w:tabs>
              <w:tab w:val="right" w:leader="dot" w:pos="8828"/>
            </w:tabs>
            <w:rPr>
              <w:rFonts w:eastAsiaTheme="minorEastAsia"/>
              <w:noProof/>
              <w:kern w:val="2"/>
              <w:sz w:val="24"/>
              <w:szCs w:val="24"/>
              <w:lang w:eastAsia="es-CO"/>
              <w14:ligatures w14:val="standardContextual"/>
            </w:rPr>
          </w:pPr>
          <w:hyperlink w:anchor="_Toc224569949" w:history="1">
            <w:r w:rsidRPr="000632C1">
              <w:rPr>
                <w:rStyle w:val="Hipervnculo"/>
                <w:noProof/>
              </w:rPr>
              <w:t>Llaves para custodia documental:</w:t>
            </w:r>
            <w:r>
              <w:rPr>
                <w:noProof/>
                <w:webHidden/>
              </w:rPr>
              <w:tab/>
            </w:r>
            <w:r>
              <w:rPr>
                <w:noProof/>
                <w:webHidden/>
              </w:rPr>
              <w:fldChar w:fldCharType="begin"/>
            </w:r>
            <w:r>
              <w:rPr>
                <w:noProof/>
                <w:webHidden/>
              </w:rPr>
              <w:instrText xml:space="preserve"> PAGEREF _Toc224569949 \h </w:instrText>
            </w:r>
            <w:r>
              <w:rPr>
                <w:noProof/>
                <w:webHidden/>
              </w:rPr>
            </w:r>
            <w:r>
              <w:rPr>
                <w:noProof/>
                <w:webHidden/>
              </w:rPr>
              <w:fldChar w:fldCharType="separate"/>
            </w:r>
            <w:r>
              <w:rPr>
                <w:noProof/>
                <w:webHidden/>
              </w:rPr>
              <w:t>15</w:t>
            </w:r>
            <w:r>
              <w:rPr>
                <w:noProof/>
                <w:webHidden/>
              </w:rPr>
              <w:fldChar w:fldCharType="end"/>
            </w:r>
          </w:hyperlink>
        </w:p>
        <w:p w14:paraId="08D7E551" w14:textId="473EC0D9" w:rsidR="00321308" w:rsidRDefault="00321308">
          <w:pPr>
            <w:pStyle w:val="TDC3"/>
            <w:tabs>
              <w:tab w:val="right" w:leader="dot" w:pos="8828"/>
            </w:tabs>
            <w:rPr>
              <w:rFonts w:eastAsiaTheme="minorEastAsia"/>
              <w:noProof/>
              <w:kern w:val="2"/>
              <w:sz w:val="24"/>
              <w:szCs w:val="24"/>
              <w:lang w:eastAsia="es-CO"/>
              <w14:ligatures w14:val="standardContextual"/>
            </w:rPr>
          </w:pPr>
          <w:hyperlink w:anchor="_Toc224569950" w:history="1">
            <w:r w:rsidRPr="000632C1">
              <w:rPr>
                <w:rStyle w:val="Hipervnculo"/>
                <w:noProof/>
              </w:rPr>
              <w:t>Versión escritorio y web:</w:t>
            </w:r>
            <w:r>
              <w:rPr>
                <w:noProof/>
                <w:webHidden/>
              </w:rPr>
              <w:tab/>
            </w:r>
            <w:r>
              <w:rPr>
                <w:noProof/>
                <w:webHidden/>
              </w:rPr>
              <w:fldChar w:fldCharType="begin"/>
            </w:r>
            <w:r>
              <w:rPr>
                <w:noProof/>
                <w:webHidden/>
              </w:rPr>
              <w:instrText xml:space="preserve"> PAGEREF _Toc224569950 \h </w:instrText>
            </w:r>
            <w:r>
              <w:rPr>
                <w:noProof/>
                <w:webHidden/>
              </w:rPr>
            </w:r>
            <w:r>
              <w:rPr>
                <w:noProof/>
                <w:webHidden/>
              </w:rPr>
              <w:fldChar w:fldCharType="separate"/>
            </w:r>
            <w:r>
              <w:rPr>
                <w:noProof/>
                <w:webHidden/>
              </w:rPr>
              <w:t>15</w:t>
            </w:r>
            <w:r>
              <w:rPr>
                <w:noProof/>
                <w:webHidden/>
              </w:rPr>
              <w:fldChar w:fldCharType="end"/>
            </w:r>
          </w:hyperlink>
        </w:p>
        <w:p w14:paraId="5D850A26" w14:textId="3B8353AE" w:rsidR="00321308" w:rsidRDefault="00321308">
          <w:pPr>
            <w:pStyle w:val="TDC2"/>
            <w:tabs>
              <w:tab w:val="right" w:leader="dot" w:pos="8828"/>
            </w:tabs>
            <w:rPr>
              <w:rFonts w:eastAsiaTheme="minorEastAsia"/>
              <w:noProof/>
              <w:kern w:val="2"/>
              <w:sz w:val="24"/>
              <w:szCs w:val="24"/>
              <w:lang w:eastAsia="es-CO"/>
              <w14:ligatures w14:val="standardContextual"/>
            </w:rPr>
          </w:pPr>
          <w:hyperlink w:anchor="_Toc224569951" w:history="1">
            <w:r w:rsidRPr="000632C1">
              <w:rPr>
                <w:rStyle w:val="Hipervnculo"/>
                <w:noProof/>
              </w:rPr>
              <w:t>Uso institucional</w:t>
            </w:r>
            <w:r>
              <w:rPr>
                <w:noProof/>
                <w:webHidden/>
              </w:rPr>
              <w:tab/>
            </w:r>
            <w:r>
              <w:rPr>
                <w:noProof/>
                <w:webHidden/>
              </w:rPr>
              <w:fldChar w:fldCharType="begin"/>
            </w:r>
            <w:r>
              <w:rPr>
                <w:noProof/>
                <w:webHidden/>
              </w:rPr>
              <w:instrText xml:space="preserve"> PAGEREF _Toc224569951 \h </w:instrText>
            </w:r>
            <w:r>
              <w:rPr>
                <w:noProof/>
                <w:webHidden/>
              </w:rPr>
            </w:r>
            <w:r>
              <w:rPr>
                <w:noProof/>
                <w:webHidden/>
              </w:rPr>
              <w:fldChar w:fldCharType="separate"/>
            </w:r>
            <w:r>
              <w:rPr>
                <w:noProof/>
                <w:webHidden/>
              </w:rPr>
              <w:t>15</w:t>
            </w:r>
            <w:r>
              <w:rPr>
                <w:noProof/>
                <w:webHidden/>
              </w:rPr>
              <w:fldChar w:fldCharType="end"/>
            </w:r>
          </w:hyperlink>
        </w:p>
        <w:p w14:paraId="53E336B6" w14:textId="5C6A9562" w:rsidR="00321308" w:rsidRDefault="00321308">
          <w:pPr>
            <w:pStyle w:val="TDC1"/>
            <w:tabs>
              <w:tab w:val="right" w:leader="dot" w:pos="8828"/>
            </w:tabs>
            <w:rPr>
              <w:rFonts w:eastAsiaTheme="minorEastAsia"/>
              <w:noProof/>
              <w:kern w:val="2"/>
              <w:sz w:val="24"/>
              <w:szCs w:val="24"/>
              <w:lang w:eastAsia="es-CO"/>
              <w14:ligatures w14:val="standardContextual"/>
            </w:rPr>
          </w:pPr>
          <w:hyperlink w:anchor="_Toc224569952" w:history="1">
            <w:r w:rsidRPr="000632C1">
              <w:rPr>
                <w:rStyle w:val="Hipervnculo"/>
                <w:noProof/>
              </w:rPr>
              <w:t>GELDA (AZ-Digital)</w:t>
            </w:r>
            <w:r>
              <w:rPr>
                <w:noProof/>
                <w:webHidden/>
              </w:rPr>
              <w:tab/>
            </w:r>
            <w:r>
              <w:rPr>
                <w:noProof/>
                <w:webHidden/>
              </w:rPr>
              <w:fldChar w:fldCharType="begin"/>
            </w:r>
            <w:r>
              <w:rPr>
                <w:noProof/>
                <w:webHidden/>
              </w:rPr>
              <w:instrText xml:space="preserve"> PAGEREF _Toc224569952 \h </w:instrText>
            </w:r>
            <w:r>
              <w:rPr>
                <w:noProof/>
                <w:webHidden/>
              </w:rPr>
            </w:r>
            <w:r>
              <w:rPr>
                <w:noProof/>
                <w:webHidden/>
              </w:rPr>
              <w:fldChar w:fldCharType="separate"/>
            </w:r>
            <w:r>
              <w:rPr>
                <w:noProof/>
                <w:webHidden/>
              </w:rPr>
              <w:t>17</w:t>
            </w:r>
            <w:r>
              <w:rPr>
                <w:noProof/>
                <w:webHidden/>
              </w:rPr>
              <w:fldChar w:fldCharType="end"/>
            </w:r>
          </w:hyperlink>
        </w:p>
        <w:p w14:paraId="4EB6B4F7" w14:textId="7646D5A8" w:rsidR="00321308" w:rsidRDefault="00321308">
          <w:pPr>
            <w:pStyle w:val="TDC2"/>
            <w:tabs>
              <w:tab w:val="right" w:leader="dot" w:pos="8828"/>
            </w:tabs>
            <w:rPr>
              <w:rFonts w:eastAsiaTheme="minorEastAsia"/>
              <w:noProof/>
              <w:kern w:val="2"/>
              <w:sz w:val="24"/>
              <w:szCs w:val="24"/>
              <w:lang w:eastAsia="es-CO"/>
              <w14:ligatures w14:val="standardContextual"/>
            </w:rPr>
          </w:pPr>
          <w:hyperlink w:anchor="_Toc224569953" w:history="1">
            <w:r w:rsidRPr="000632C1">
              <w:rPr>
                <w:rStyle w:val="Hipervnculo"/>
                <w:noProof/>
              </w:rPr>
              <w:t>Principales características</w:t>
            </w:r>
            <w:r>
              <w:rPr>
                <w:noProof/>
                <w:webHidden/>
              </w:rPr>
              <w:tab/>
            </w:r>
            <w:r>
              <w:rPr>
                <w:noProof/>
                <w:webHidden/>
              </w:rPr>
              <w:fldChar w:fldCharType="begin"/>
            </w:r>
            <w:r>
              <w:rPr>
                <w:noProof/>
                <w:webHidden/>
              </w:rPr>
              <w:instrText xml:space="preserve"> PAGEREF _Toc224569953 \h </w:instrText>
            </w:r>
            <w:r>
              <w:rPr>
                <w:noProof/>
                <w:webHidden/>
              </w:rPr>
            </w:r>
            <w:r>
              <w:rPr>
                <w:noProof/>
                <w:webHidden/>
              </w:rPr>
              <w:fldChar w:fldCharType="separate"/>
            </w:r>
            <w:r>
              <w:rPr>
                <w:noProof/>
                <w:webHidden/>
              </w:rPr>
              <w:t>17</w:t>
            </w:r>
            <w:r>
              <w:rPr>
                <w:noProof/>
                <w:webHidden/>
              </w:rPr>
              <w:fldChar w:fldCharType="end"/>
            </w:r>
          </w:hyperlink>
        </w:p>
        <w:p w14:paraId="52494132" w14:textId="374F5C3C" w:rsidR="00321308" w:rsidRDefault="00321308">
          <w:pPr>
            <w:pStyle w:val="TDC3"/>
            <w:tabs>
              <w:tab w:val="right" w:leader="dot" w:pos="8828"/>
            </w:tabs>
            <w:rPr>
              <w:rFonts w:eastAsiaTheme="minorEastAsia"/>
              <w:noProof/>
              <w:kern w:val="2"/>
              <w:sz w:val="24"/>
              <w:szCs w:val="24"/>
              <w:lang w:eastAsia="es-CO"/>
              <w14:ligatures w14:val="standardContextual"/>
            </w:rPr>
          </w:pPr>
          <w:hyperlink w:anchor="_Toc224569954" w:history="1">
            <w:r w:rsidRPr="000632C1">
              <w:rPr>
                <w:rStyle w:val="Hipervnculo"/>
                <w:noProof/>
              </w:rPr>
              <w:t>Flujos de trabajo / WorkFlow</w:t>
            </w:r>
            <w:r>
              <w:rPr>
                <w:noProof/>
                <w:webHidden/>
              </w:rPr>
              <w:tab/>
            </w:r>
            <w:r>
              <w:rPr>
                <w:noProof/>
                <w:webHidden/>
              </w:rPr>
              <w:fldChar w:fldCharType="begin"/>
            </w:r>
            <w:r>
              <w:rPr>
                <w:noProof/>
                <w:webHidden/>
              </w:rPr>
              <w:instrText xml:space="preserve"> PAGEREF _Toc224569954 \h </w:instrText>
            </w:r>
            <w:r>
              <w:rPr>
                <w:noProof/>
                <w:webHidden/>
              </w:rPr>
            </w:r>
            <w:r>
              <w:rPr>
                <w:noProof/>
                <w:webHidden/>
              </w:rPr>
              <w:fldChar w:fldCharType="separate"/>
            </w:r>
            <w:r>
              <w:rPr>
                <w:noProof/>
                <w:webHidden/>
              </w:rPr>
              <w:t>17</w:t>
            </w:r>
            <w:r>
              <w:rPr>
                <w:noProof/>
                <w:webHidden/>
              </w:rPr>
              <w:fldChar w:fldCharType="end"/>
            </w:r>
          </w:hyperlink>
        </w:p>
        <w:p w14:paraId="5F56F05B" w14:textId="54FADB43" w:rsidR="00321308" w:rsidRDefault="00321308">
          <w:pPr>
            <w:pStyle w:val="TDC3"/>
            <w:tabs>
              <w:tab w:val="right" w:leader="dot" w:pos="8828"/>
            </w:tabs>
            <w:rPr>
              <w:rFonts w:eastAsiaTheme="minorEastAsia"/>
              <w:noProof/>
              <w:kern w:val="2"/>
              <w:sz w:val="24"/>
              <w:szCs w:val="24"/>
              <w:lang w:eastAsia="es-CO"/>
              <w14:ligatures w14:val="standardContextual"/>
            </w:rPr>
          </w:pPr>
          <w:hyperlink w:anchor="_Toc224569955" w:history="1">
            <w:r w:rsidRPr="000632C1">
              <w:rPr>
                <w:rStyle w:val="Hipervnculo"/>
                <w:noProof/>
              </w:rPr>
              <w:t>Indexación documental</w:t>
            </w:r>
            <w:r>
              <w:rPr>
                <w:noProof/>
                <w:webHidden/>
              </w:rPr>
              <w:tab/>
            </w:r>
            <w:r>
              <w:rPr>
                <w:noProof/>
                <w:webHidden/>
              </w:rPr>
              <w:fldChar w:fldCharType="begin"/>
            </w:r>
            <w:r>
              <w:rPr>
                <w:noProof/>
                <w:webHidden/>
              </w:rPr>
              <w:instrText xml:space="preserve"> PAGEREF _Toc224569955 \h </w:instrText>
            </w:r>
            <w:r>
              <w:rPr>
                <w:noProof/>
                <w:webHidden/>
              </w:rPr>
            </w:r>
            <w:r>
              <w:rPr>
                <w:noProof/>
                <w:webHidden/>
              </w:rPr>
              <w:fldChar w:fldCharType="separate"/>
            </w:r>
            <w:r>
              <w:rPr>
                <w:noProof/>
                <w:webHidden/>
              </w:rPr>
              <w:t>17</w:t>
            </w:r>
            <w:r>
              <w:rPr>
                <w:noProof/>
                <w:webHidden/>
              </w:rPr>
              <w:fldChar w:fldCharType="end"/>
            </w:r>
          </w:hyperlink>
        </w:p>
        <w:p w14:paraId="254FC10E" w14:textId="2A153B0E" w:rsidR="00321308" w:rsidRDefault="00321308">
          <w:pPr>
            <w:pStyle w:val="TDC3"/>
            <w:tabs>
              <w:tab w:val="right" w:leader="dot" w:pos="8828"/>
            </w:tabs>
            <w:rPr>
              <w:rFonts w:eastAsiaTheme="minorEastAsia"/>
              <w:noProof/>
              <w:kern w:val="2"/>
              <w:sz w:val="24"/>
              <w:szCs w:val="24"/>
              <w:lang w:eastAsia="es-CO"/>
              <w14:ligatures w14:val="standardContextual"/>
            </w:rPr>
          </w:pPr>
          <w:hyperlink w:anchor="_Toc224569956" w:history="1">
            <w:r w:rsidRPr="000632C1">
              <w:rPr>
                <w:rStyle w:val="Hipervnculo"/>
                <w:noProof/>
              </w:rPr>
              <w:t>Llaves para custodia documental:</w:t>
            </w:r>
            <w:r>
              <w:rPr>
                <w:noProof/>
                <w:webHidden/>
              </w:rPr>
              <w:tab/>
            </w:r>
            <w:r>
              <w:rPr>
                <w:noProof/>
                <w:webHidden/>
              </w:rPr>
              <w:fldChar w:fldCharType="begin"/>
            </w:r>
            <w:r>
              <w:rPr>
                <w:noProof/>
                <w:webHidden/>
              </w:rPr>
              <w:instrText xml:space="preserve"> PAGEREF _Toc224569956 \h </w:instrText>
            </w:r>
            <w:r>
              <w:rPr>
                <w:noProof/>
                <w:webHidden/>
              </w:rPr>
            </w:r>
            <w:r>
              <w:rPr>
                <w:noProof/>
                <w:webHidden/>
              </w:rPr>
              <w:fldChar w:fldCharType="separate"/>
            </w:r>
            <w:r>
              <w:rPr>
                <w:noProof/>
                <w:webHidden/>
              </w:rPr>
              <w:t>18</w:t>
            </w:r>
            <w:r>
              <w:rPr>
                <w:noProof/>
                <w:webHidden/>
              </w:rPr>
              <w:fldChar w:fldCharType="end"/>
            </w:r>
          </w:hyperlink>
        </w:p>
        <w:p w14:paraId="7FAE026F" w14:textId="64150F26" w:rsidR="00321308" w:rsidRDefault="00321308">
          <w:pPr>
            <w:pStyle w:val="TDC3"/>
            <w:tabs>
              <w:tab w:val="right" w:leader="dot" w:pos="8828"/>
            </w:tabs>
            <w:rPr>
              <w:rFonts w:eastAsiaTheme="minorEastAsia"/>
              <w:noProof/>
              <w:kern w:val="2"/>
              <w:sz w:val="24"/>
              <w:szCs w:val="24"/>
              <w:lang w:eastAsia="es-CO"/>
              <w14:ligatures w14:val="standardContextual"/>
            </w:rPr>
          </w:pPr>
          <w:hyperlink w:anchor="_Toc224569957" w:history="1">
            <w:r w:rsidRPr="000632C1">
              <w:rPr>
                <w:rStyle w:val="Hipervnculo"/>
                <w:noProof/>
              </w:rPr>
              <w:t>Versión web:</w:t>
            </w:r>
            <w:r>
              <w:rPr>
                <w:noProof/>
                <w:webHidden/>
              </w:rPr>
              <w:tab/>
            </w:r>
            <w:r>
              <w:rPr>
                <w:noProof/>
                <w:webHidden/>
              </w:rPr>
              <w:fldChar w:fldCharType="begin"/>
            </w:r>
            <w:r>
              <w:rPr>
                <w:noProof/>
                <w:webHidden/>
              </w:rPr>
              <w:instrText xml:space="preserve"> PAGEREF _Toc224569957 \h </w:instrText>
            </w:r>
            <w:r>
              <w:rPr>
                <w:noProof/>
                <w:webHidden/>
              </w:rPr>
            </w:r>
            <w:r>
              <w:rPr>
                <w:noProof/>
                <w:webHidden/>
              </w:rPr>
              <w:fldChar w:fldCharType="separate"/>
            </w:r>
            <w:r>
              <w:rPr>
                <w:noProof/>
                <w:webHidden/>
              </w:rPr>
              <w:t>18</w:t>
            </w:r>
            <w:r>
              <w:rPr>
                <w:noProof/>
                <w:webHidden/>
              </w:rPr>
              <w:fldChar w:fldCharType="end"/>
            </w:r>
          </w:hyperlink>
        </w:p>
        <w:p w14:paraId="51A0600C" w14:textId="030312E9" w:rsidR="00321308" w:rsidRDefault="00321308">
          <w:pPr>
            <w:pStyle w:val="TDC3"/>
            <w:tabs>
              <w:tab w:val="right" w:leader="dot" w:pos="8828"/>
            </w:tabs>
            <w:rPr>
              <w:rFonts w:eastAsiaTheme="minorEastAsia"/>
              <w:noProof/>
              <w:kern w:val="2"/>
              <w:sz w:val="24"/>
              <w:szCs w:val="24"/>
              <w:lang w:eastAsia="es-CO"/>
              <w14:ligatures w14:val="standardContextual"/>
            </w:rPr>
          </w:pPr>
          <w:hyperlink w:anchor="_Toc224569958" w:history="1">
            <w:r w:rsidRPr="000632C1">
              <w:rPr>
                <w:rStyle w:val="Hipervnculo"/>
                <w:noProof/>
              </w:rPr>
              <w:t>Gestión de retención documental incorporada:</w:t>
            </w:r>
            <w:r>
              <w:rPr>
                <w:noProof/>
                <w:webHidden/>
              </w:rPr>
              <w:tab/>
            </w:r>
            <w:r>
              <w:rPr>
                <w:noProof/>
                <w:webHidden/>
              </w:rPr>
              <w:fldChar w:fldCharType="begin"/>
            </w:r>
            <w:r>
              <w:rPr>
                <w:noProof/>
                <w:webHidden/>
              </w:rPr>
              <w:instrText xml:space="preserve"> PAGEREF _Toc224569958 \h </w:instrText>
            </w:r>
            <w:r>
              <w:rPr>
                <w:noProof/>
                <w:webHidden/>
              </w:rPr>
            </w:r>
            <w:r>
              <w:rPr>
                <w:noProof/>
                <w:webHidden/>
              </w:rPr>
              <w:fldChar w:fldCharType="separate"/>
            </w:r>
            <w:r>
              <w:rPr>
                <w:noProof/>
                <w:webHidden/>
              </w:rPr>
              <w:t>18</w:t>
            </w:r>
            <w:r>
              <w:rPr>
                <w:noProof/>
                <w:webHidden/>
              </w:rPr>
              <w:fldChar w:fldCharType="end"/>
            </w:r>
          </w:hyperlink>
        </w:p>
        <w:p w14:paraId="109192CA" w14:textId="1CE0FACD" w:rsidR="00321308" w:rsidRDefault="00321308">
          <w:pPr>
            <w:pStyle w:val="TDC2"/>
            <w:tabs>
              <w:tab w:val="right" w:leader="dot" w:pos="8828"/>
            </w:tabs>
            <w:rPr>
              <w:rFonts w:eastAsiaTheme="minorEastAsia"/>
              <w:noProof/>
              <w:kern w:val="2"/>
              <w:sz w:val="24"/>
              <w:szCs w:val="24"/>
              <w:lang w:eastAsia="es-CO"/>
              <w14:ligatures w14:val="standardContextual"/>
            </w:rPr>
          </w:pPr>
          <w:hyperlink w:anchor="_Toc224569959" w:history="1">
            <w:r w:rsidRPr="000632C1">
              <w:rPr>
                <w:rStyle w:val="Hipervnculo"/>
                <w:noProof/>
              </w:rPr>
              <w:t>Uso institucional</w:t>
            </w:r>
            <w:r>
              <w:rPr>
                <w:noProof/>
                <w:webHidden/>
              </w:rPr>
              <w:tab/>
            </w:r>
            <w:r>
              <w:rPr>
                <w:noProof/>
                <w:webHidden/>
              </w:rPr>
              <w:fldChar w:fldCharType="begin"/>
            </w:r>
            <w:r>
              <w:rPr>
                <w:noProof/>
                <w:webHidden/>
              </w:rPr>
              <w:instrText xml:space="preserve"> PAGEREF _Toc224569959 \h </w:instrText>
            </w:r>
            <w:r>
              <w:rPr>
                <w:noProof/>
                <w:webHidden/>
              </w:rPr>
            </w:r>
            <w:r>
              <w:rPr>
                <w:noProof/>
                <w:webHidden/>
              </w:rPr>
              <w:fldChar w:fldCharType="separate"/>
            </w:r>
            <w:r>
              <w:rPr>
                <w:noProof/>
                <w:webHidden/>
              </w:rPr>
              <w:t>18</w:t>
            </w:r>
            <w:r>
              <w:rPr>
                <w:noProof/>
                <w:webHidden/>
              </w:rPr>
              <w:fldChar w:fldCharType="end"/>
            </w:r>
          </w:hyperlink>
        </w:p>
        <w:p w14:paraId="3BB90E79" w14:textId="37ECBAFE" w:rsidR="00321308" w:rsidRDefault="00321308">
          <w:pPr>
            <w:pStyle w:val="TDC1"/>
            <w:tabs>
              <w:tab w:val="right" w:leader="dot" w:pos="8828"/>
            </w:tabs>
            <w:rPr>
              <w:rFonts w:eastAsiaTheme="minorEastAsia"/>
              <w:noProof/>
              <w:kern w:val="2"/>
              <w:sz w:val="24"/>
              <w:szCs w:val="24"/>
              <w:lang w:eastAsia="es-CO"/>
              <w14:ligatures w14:val="standardContextual"/>
            </w:rPr>
          </w:pPr>
          <w:hyperlink w:anchor="_Toc224569960" w:history="1">
            <w:r w:rsidRPr="000632C1">
              <w:rPr>
                <w:rStyle w:val="Hipervnculo"/>
                <w:noProof/>
              </w:rPr>
              <w:t>Otros Sistemas de Información</w:t>
            </w:r>
            <w:r>
              <w:rPr>
                <w:noProof/>
                <w:webHidden/>
              </w:rPr>
              <w:tab/>
            </w:r>
            <w:r>
              <w:rPr>
                <w:noProof/>
                <w:webHidden/>
              </w:rPr>
              <w:fldChar w:fldCharType="begin"/>
            </w:r>
            <w:r>
              <w:rPr>
                <w:noProof/>
                <w:webHidden/>
              </w:rPr>
              <w:instrText xml:space="preserve"> PAGEREF _Toc224569960 \h </w:instrText>
            </w:r>
            <w:r>
              <w:rPr>
                <w:noProof/>
                <w:webHidden/>
              </w:rPr>
            </w:r>
            <w:r>
              <w:rPr>
                <w:noProof/>
                <w:webHidden/>
              </w:rPr>
              <w:fldChar w:fldCharType="separate"/>
            </w:r>
            <w:r>
              <w:rPr>
                <w:noProof/>
                <w:webHidden/>
              </w:rPr>
              <w:t>18</w:t>
            </w:r>
            <w:r>
              <w:rPr>
                <w:noProof/>
                <w:webHidden/>
              </w:rPr>
              <w:fldChar w:fldCharType="end"/>
            </w:r>
          </w:hyperlink>
        </w:p>
        <w:p w14:paraId="456D0F8C" w14:textId="7DDE48D4" w:rsidR="00321308" w:rsidRDefault="00321308">
          <w:pPr>
            <w:pStyle w:val="TDC2"/>
            <w:tabs>
              <w:tab w:val="right" w:leader="dot" w:pos="8828"/>
            </w:tabs>
            <w:rPr>
              <w:rFonts w:eastAsiaTheme="minorEastAsia"/>
              <w:noProof/>
              <w:kern w:val="2"/>
              <w:sz w:val="24"/>
              <w:szCs w:val="24"/>
              <w:lang w:eastAsia="es-CO"/>
              <w14:ligatures w14:val="standardContextual"/>
            </w:rPr>
          </w:pPr>
          <w:hyperlink w:anchor="_Toc224569961" w:history="1">
            <w:r w:rsidRPr="000632C1">
              <w:rPr>
                <w:rStyle w:val="Hipervnculo"/>
                <w:noProof/>
              </w:rPr>
              <w:t>UnDrive</w:t>
            </w:r>
            <w:r>
              <w:rPr>
                <w:noProof/>
                <w:webHidden/>
              </w:rPr>
              <w:tab/>
            </w:r>
            <w:r>
              <w:rPr>
                <w:noProof/>
                <w:webHidden/>
              </w:rPr>
              <w:fldChar w:fldCharType="begin"/>
            </w:r>
            <w:r>
              <w:rPr>
                <w:noProof/>
                <w:webHidden/>
              </w:rPr>
              <w:instrText xml:space="preserve"> PAGEREF _Toc224569961 \h </w:instrText>
            </w:r>
            <w:r>
              <w:rPr>
                <w:noProof/>
                <w:webHidden/>
              </w:rPr>
            </w:r>
            <w:r>
              <w:rPr>
                <w:noProof/>
                <w:webHidden/>
              </w:rPr>
              <w:fldChar w:fldCharType="separate"/>
            </w:r>
            <w:r>
              <w:rPr>
                <w:noProof/>
                <w:webHidden/>
              </w:rPr>
              <w:t>19</w:t>
            </w:r>
            <w:r>
              <w:rPr>
                <w:noProof/>
                <w:webHidden/>
              </w:rPr>
              <w:fldChar w:fldCharType="end"/>
            </w:r>
          </w:hyperlink>
        </w:p>
        <w:p w14:paraId="6DE1FE30" w14:textId="03FA54AA" w:rsidR="44CD8984" w:rsidRPr="00F8762F" w:rsidRDefault="005E1875" w:rsidP="00F8762F">
          <w:pPr>
            <w:rPr>
              <w:sz w:val="24"/>
              <w:szCs w:val="24"/>
            </w:rPr>
          </w:pPr>
          <w:r w:rsidRPr="00EC21A2">
            <w:rPr>
              <w:rFonts w:ascii="Arial Nova Light" w:hAnsi="Arial Nova Light"/>
              <w:b/>
              <w:bCs/>
              <w:sz w:val="24"/>
              <w:szCs w:val="24"/>
              <w:lang w:val="es-ES"/>
            </w:rPr>
            <w:fldChar w:fldCharType="end"/>
          </w:r>
        </w:p>
      </w:sdtContent>
    </w:sdt>
    <w:p w14:paraId="7BCE1EE3" w14:textId="6998FBBE" w:rsidR="00F8762F" w:rsidRPr="00F8762F" w:rsidRDefault="00F8762F" w:rsidP="00F8762F">
      <w:r>
        <w:br/>
      </w:r>
      <w:r>
        <w:br/>
      </w:r>
      <w:r>
        <w:br/>
      </w:r>
      <w:r>
        <w:br/>
      </w:r>
      <w:r>
        <w:br/>
      </w:r>
      <w:r>
        <w:br/>
      </w:r>
      <w:r>
        <w:br/>
      </w:r>
      <w:r>
        <w:br/>
      </w:r>
      <w:r>
        <w:br/>
      </w:r>
      <w:r>
        <w:br/>
      </w:r>
      <w:r>
        <w:br/>
      </w:r>
    </w:p>
    <w:p w14:paraId="475E98E0" w14:textId="1648B1FD" w:rsidR="0015099C" w:rsidRPr="00EC21A2" w:rsidRDefault="00685860" w:rsidP="009F5969">
      <w:pPr>
        <w:pStyle w:val="Ttulo1"/>
        <w:rPr>
          <w:szCs w:val="24"/>
        </w:rPr>
      </w:pPr>
      <w:bookmarkStart w:id="0" w:name="_Toc224569912"/>
      <w:r w:rsidRPr="00EC21A2">
        <w:rPr>
          <w:szCs w:val="24"/>
        </w:rPr>
        <w:lastRenderedPageBreak/>
        <w:t>O</w:t>
      </w:r>
      <w:r w:rsidR="00CE782F" w:rsidRPr="00EC21A2">
        <w:rPr>
          <w:szCs w:val="24"/>
        </w:rPr>
        <w:t>bjetivo</w:t>
      </w:r>
      <w:bookmarkEnd w:id="0"/>
    </w:p>
    <w:p w14:paraId="4F6DB4D8" w14:textId="167D2AB7" w:rsidR="0001184A" w:rsidRPr="00D73D4F" w:rsidRDefault="00682451" w:rsidP="00825C9E">
      <w:pPr>
        <w:jc w:val="both"/>
        <w:rPr>
          <w:rFonts w:ascii="Arial Nova Light" w:hAnsi="Arial Nova Light"/>
          <w:sz w:val="24"/>
          <w:szCs w:val="24"/>
        </w:rPr>
      </w:pPr>
      <w:r w:rsidRPr="00D73D4F">
        <w:rPr>
          <w:rFonts w:ascii="Arial Nova Light" w:hAnsi="Arial Nova Light"/>
          <w:sz w:val="24"/>
          <w:szCs w:val="24"/>
        </w:rPr>
        <w:t xml:space="preserve">El programa está orientado al diseño, implementación y seguimiento de estrategias para gestionar el ciclo de vida de los documentos en </w:t>
      </w:r>
      <w:r w:rsidR="007578E8" w:rsidRPr="00D73D4F">
        <w:rPr>
          <w:rFonts w:ascii="Arial Nova Light" w:hAnsi="Arial Nova Light"/>
          <w:sz w:val="24"/>
          <w:szCs w:val="24"/>
        </w:rPr>
        <w:t>un</w:t>
      </w:r>
      <w:r w:rsidRPr="00D73D4F">
        <w:rPr>
          <w:rFonts w:ascii="Arial Nova Light" w:hAnsi="Arial Nova Light"/>
          <w:sz w:val="24"/>
          <w:szCs w:val="24"/>
        </w:rPr>
        <w:t xml:space="preserve"> entorno electrónico junto con los procesos de gestión documental</w:t>
      </w:r>
      <w:r w:rsidR="00691ED6" w:rsidRPr="00D73D4F">
        <w:rPr>
          <w:rFonts w:ascii="Arial Nova Light" w:hAnsi="Arial Nova Light"/>
          <w:sz w:val="24"/>
          <w:szCs w:val="24"/>
        </w:rPr>
        <w:t xml:space="preserve">, las cuales garanticen la autenticidad, integridad, fiabilidad y disponibilidad de </w:t>
      </w:r>
      <w:r w:rsidR="00DE1AA6" w:rsidRPr="00D73D4F">
        <w:rPr>
          <w:rFonts w:ascii="Arial Nova Light" w:hAnsi="Arial Nova Light"/>
          <w:sz w:val="24"/>
          <w:szCs w:val="24"/>
        </w:rPr>
        <w:t xml:space="preserve">estos, </w:t>
      </w:r>
      <w:r w:rsidR="001C0B19" w:rsidRPr="00D73D4F">
        <w:rPr>
          <w:rFonts w:ascii="Arial Nova Light" w:hAnsi="Arial Nova Light"/>
          <w:sz w:val="24"/>
          <w:szCs w:val="24"/>
        </w:rPr>
        <w:t>alineados con la normativa legal vigente, incluyendo leyes de protección de datos personales, archivísticas y de acceso a la información pública</w:t>
      </w:r>
      <w:r w:rsidR="0001184A" w:rsidRPr="00D73D4F">
        <w:rPr>
          <w:rFonts w:ascii="Arial Nova Light" w:hAnsi="Arial Nova Light"/>
          <w:sz w:val="24"/>
          <w:szCs w:val="24"/>
        </w:rPr>
        <w:t>.</w:t>
      </w:r>
    </w:p>
    <w:p w14:paraId="05BA62A2" w14:textId="2089F95D" w:rsidR="006F7780" w:rsidRPr="00EC21A2" w:rsidRDefault="006F7780" w:rsidP="000901A6">
      <w:pPr>
        <w:pStyle w:val="Ttulo1"/>
        <w:rPr>
          <w:rFonts w:ascii="Arial" w:hAnsi="Arial" w:cs="Arial"/>
          <w:szCs w:val="24"/>
        </w:rPr>
      </w:pPr>
      <w:bookmarkStart w:id="1" w:name="_Toc224569913"/>
      <w:r w:rsidRPr="00EC21A2">
        <w:rPr>
          <w:szCs w:val="24"/>
        </w:rPr>
        <w:t>Política Documental Institucional</w:t>
      </w:r>
      <w:bookmarkEnd w:id="1"/>
      <w:r w:rsidRPr="00EC21A2">
        <w:rPr>
          <w:szCs w:val="24"/>
        </w:rPr>
        <w:t xml:space="preserve"> </w:t>
      </w:r>
      <w:r w:rsidRPr="00EC21A2">
        <w:rPr>
          <w:rFonts w:ascii="Arial" w:hAnsi="Arial" w:cs="Arial"/>
          <w:szCs w:val="24"/>
        </w:rPr>
        <w:tab/>
      </w:r>
    </w:p>
    <w:p w14:paraId="5A668A36" w14:textId="2CD0A7C0" w:rsidR="006F7780" w:rsidRPr="00EC21A2" w:rsidRDefault="006F7780" w:rsidP="00825C9E">
      <w:pPr>
        <w:jc w:val="both"/>
        <w:rPr>
          <w:rFonts w:ascii="Arial Nova Light" w:eastAsia="Nunito" w:hAnsi="Arial Nova Light" w:cs="Nunito"/>
          <w:color w:val="000000" w:themeColor="text1"/>
          <w:spacing w:val="23"/>
          <w:kern w:val="24"/>
          <w:sz w:val="24"/>
          <w:szCs w:val="24"/>
        </w:rPr>
      </w:pPr>
      <w:r w:rsidRPr="00F8762F">
        <w:rPr>
          <w:rFonts w:ascii="Arial Nova Light" w:hAnsi="Arial Nova Light"/>
          <w:sz w:val="24"/>
          <w:szCs w:val="24"/>
        </w:rPr>
        <w:t>La Gestión Documental en la Universidad se regirá por los siguientes principios fundamentales</w:t>
      </w:r>
      <w:r w:rsidR="00A528B4" w:rsidRPr="00F8762F">
        <w:rPr>
          <w:rFonts w:ascii="Arial Nova Light" w:hAnsi="Arial Nova Light"/>
          <w:sz w:val="24"/>
          <w:szCs w:val="24"/>
        </w:rPr>
        <w:t xml:space="preserve"> para la gestión de documentos electrónicos</w:t>
      </w:r>
      <w:r w:rsidR="00A528B4" w:rsidRPr="00EC21A2">
        <w:rPr>
          <w:rFonts w:ascii="Arial Nova Light" w:eastAsia="Nunito" w:hAnsi="Arial Nova Light" w:cs="Nunito"/>
          <w:color w:val="000000" w:themeColor="text1"/>
          <w:spacing w:val="23"/>
          <w:kern w:val="24"/>
          <w:sz w:val="24"/>
          <w:szCs w:val="24"/>
        </w:rPr>
        <w:t>:</w:t>
      </w:r>
    </w:p>
    <w:p w14:paraId="2AD11DA6" w14:textId="3AD1C18F" w:rsidR="006F7780" w:rsidRPr="00F8762F" w:rsidRDefault="006F7780" w:rsidP="00825C9E">
      <w:pPr>
        <w:pStyle w:val="Prrafodelista"/>
        <w:numPr>
          <w:ilvl w:val="0"/>
          <w:numId w:val="4"/>
        </w:numPr>
        <w:jc w:val="both"/>
        <w:rPr>
          <w:rFonts w:ascii="Arial Nova Light" w:hAnsi="Arial Nova Light"/>
          <w:kern w:val="0"/>
          <w:sz w:val="24"/>
          <w:szCs w:val="24"/>
          <w14:ligatures w14:val="none"/>
        </w:rPr>
      </w:pPr>
      <w:r w:rsidRPr="00F8762F">
        <w:rPr>
          <w:rFonts w:ascii="Arial Nova Light" w:hAnsi="Arial Nova Light"/>
          <w:kern w:val="0"/>
          <w:sz w:val="24"/>
          <w:szCs w:val="24"/>
          <w14:ligatures w14:val="none"/>
        </w:rPr>
        <w:t>Preferencia por el documento electrónico: El soporte electrónico deberá ser el único soporte válido para la documentación de la Universidad</w:t>
      </w:r>
      <w:r w:rsidR="001C0B19" w:rsidRPr="00F8762F">
        <w:rPr>
          <w:rFonts w:ascii="Arial Nova Light" w:hAnsi="Arial Nova Light"/>
          <w:kern w:val="0"/>
          <w:sz w:val="24"/>
          <w:szCs w:val="24"/>
          <w14:ligatures w14:val="none"/>
        </w:rPr>
        <w:t xml:space="preserve"> en la medida en que la legislación y el contexto institucional lo permitan</w:t>
      </w:r>
      <w:r w:rsidRPr="00F8762F">
        <w:rPr>
          <w:rFonts w:ascii="Arial Nova Light" w:hAnsi="Arial Nova Light"/>
          <w:kern w:val="0"/>
          <w:sz w:val="24"/>
          <w:szCs w:val="24"/>
          <w14:ligatures w14:val="none"/>
        </w:rPr>
        <w:t>. Se preferirá y fomentará el uso de documentos electrónicos, convirtiendo siempre que sea posible el documento en papel a electrónico.</w:t>
      </w:r>
    </w:p>
    <w:p w14:paraId="336B2F97" w14:textId="77777777" w:rsidR="006F7780" w:rsidRPr="00F8762F" w:rsidRDefault="006F7780" w:rsidP="00825C9E">
      <w:pPr>
        <w:pStyle w:val="Prrafodelista"/>
        <w:numPr>
          <w:ilvl w:val="0"/>
          <w:numId w:val="4"/>
        </w:numPr>
        <w:jc w:val="both"/>
        <w:rPr>
          <w:rFonts w:ascii="Arial Nova Light" w:hAnsi="Arial Nova Light"/>
          <w:kern w:val="0"/>
          <w:sz w:val="24"/>
          <w:szCs w:val="24"/>
          <w14:ligatures w14:val="none"/>
        </w:rPr>
      </w:pPr>
      <w:r w:rsidRPr="00F8762F">
        <w:rPr>
          <w:rFonts w:ascii="Arial Nova Light" w:hAnsi="Arial Nova Light"/>
          <w:kern w:val="0"/>
          <w:sz w:val="24"/>
          <w:szCs w:val="24"/>
          <w14:ligatures w14:val="none"/>
        </w:rPr>
        <w:t>Preferencia por el expediente electrónico: Los expedientes de nueva creación se mantendrán preferiblemente en soporte electrónico.</w:t>
      </w:r>
    </w:p>
    <w:p w14:paraId="320D75DE" w14:textId="77777777" w:rsidR="006F7780" w:rsidRPr="00F8762F" w:rsidRDefault="006F7780" w:rsidP="00825C9E">
      <w:pPr>
        <w:pStyle w:val="Prrafodelista"/>
        <w:numPr>
          <w:ilvl w:val="0"/>
          <w:numId w:val="4"/>
        </w:numPr>
        <w:jc w:val="both"/>
        <w:rPr>
          <w:rFonts w:ascii="Arial Nova Light" w:hAnsi="Arial Nova Light"/>
          <w:kern w:val="0"/>
          <w:sz w:val="24"/>
          <w:szCs w:val="24"/>
          <w14:ligatures w14:val="none"/>
        </w:rPr>
      </w:pPr>
      <w:r w:rsidRPr="00F8762F">
        <w:rPr>
          <w:rFonts w:ascii="Arial Nova Light" w:hAnsi="Arial Nova Light"/>
          <w:kern w:val="0"/>
          <w:sz w:val="24"/>
          <w:szCs w:val="24"/>
          <w14:ligatures w14:val="none"/>
        </w:rPr>
        <w:t>Los documentos que se generen bajo el control de la Universidad se crearán preferiblemente en soporte electrónico si el proceso lo permite.</w:t>
      </w:r>
    </w:p>
    <w:p w14:paraId="496FA076" w14:textId="77777777" w:rsidR="006F7780" w:rsidRPr="00F8762F" w:rsidRDefault="006F7780" w:rsidP="00825C9E">
      <w:pPr>
        <w:pStyle w:val="Prrafodelista"/>
        <w:numPr>
          <w:ilvl w:val="0"/>
          <w:numId w:val="4"/>
        </w:numPr>
        <w:jc w:val="both"/>
        <w:rPr>
          <w:rFonts w:ascii="Arial Nova Light" w:hAnsi="Arial Nova Light"/>
          <w:kern w:val="0"/>
          <w:sz w:val="24"/>
          <w:szCs w:val="24"/>
          <w14:ligatures w14:val="none"/>
        </w:rPr>
      </w:pPr>
      <w:r w:rsidRPr="00F8762F">
        <w:rPr>
          <w:rFonts w:ascii="Arial Nova Light" w:hAnsi="Arial Nova Light"/>
          <w:kern w:val="0"/>
          <w:sz w:val="24"/>
          <w:szCs w:val="24"/>
          <w14:ligatures w14:val="none"/>
        </w:rPr>
        <w:t>Los documentos que se reciban de fuentes externas se digitalizarán cuando sea posible, de acuerdo con los procedimientos institucionales de recepción de documentos.</w:t>
      </w:r>
    </w:p>
    <w:p w14:paraId="5A6BAE66" w14:textId="51509369" w:rsidR="006F7780" w:rsidRPr="00F8762F" w:rsidRDefault="006F7780" w:rsidP="00825C9E">
      <w:pPr>
        <w:pStyle w:val="Prrafodelista"/>
        <w:numPr>
          <w:ilvl w:val="0"/>
          <w:numId w:val="4"/>
        </w:numPr>
        <w:jc w:val="both"/>
        <w:rPr>
          <w:rFonts w:ascii="Arial Nova Light" w:hAnsi="Arial Nova Light"/>
          <w:kern w:val="0"/>
          <w:sz w:val="24"/>
          <w:szCs w:val="24"/>
          <w14:ligatures w14:val="none"/>
        </w:rPr>
      </w:pPr>
      <w:r w:rsidRPr="00F8762F">
        <w:rPr>
          <w:rFonts w:ascii="Arial Nova Light" w:hAnsi="Arial Nova Light"/>
          <w:kern w:val="0"/>
          <w:sz w:val="24"/>
          <w:szCs w:val="24"/>
          <w14:ligatures w14:val="none"/>
        </w:rPr>
        <w:t>Todos los documentos de la Universidad, de carácter académico, administrativo, económico y</w:t>
      </w:r>
      <w:r w:rsidR="002352B3" w:rsidRPr="00F8762F">
        <w:rPr>
          <w:rFonts w:ascii="Arial Nova Light" w:hAnsi="Arial Nova Light"/>
          <w:kern w:val="0"/>
          <w:sz w:val="24"/>
          <w:szCs w:val="24"/>
          <w14:ligatures w14:val="none"/>
        </w:rPr>
        <w:t>/o</w:t>
      </w:r>
      <w:r w:rsidRPr="00F8762F">
        <w:rPr>
          <w:rFonts w:ascii="Arial Nova Light" w:hAnsi="Arial Nova Light"/>
          <w:kern w:val="0"/>
          <w:sz w:val="24"/>
          <w:szCs w:val="24"/>
          <w14:ligatures w14:val="none"/>
        </w:rPr>
        <w:t xml:space="preserve"> legal, pertenecen a un expediente cuyos componentes se contienen en la respectiva Tabla de Retención Documental –TRD- y cuentan con unos lineamientos de aplicación específica.</w:t>
      </w:r>
    </w:p>
    <w:p w14:paraId="74DC13AD" w14:textId="62BAB313" w:rsidR="006F7780" w:rsidRPr="000901A6" w:rsidRDefault="006F7780" w:rsidP="00825C9E">
      <w:pPr>
        <w:pStyle w:val="Prrafodelista"/>
        <w:numPr>
          <w:ilvl w:val="0"/>
          <w:numId w:val="4"/>
        </w:numPr>
        <w:jc w:val="both"/>
        <w:rPr>
          <w:rFonts w:ascii="Arial Nova Light" w:hAnsi="Arial Nova Light"/>
          <w:kern w:val="0"/>
          <w:sz w:val="24"/>
          <w:szCs w:val="24"/>
          <w14:ligatures w14:val="none"/>
        </w:rPr>
      </w:pPr>
      <w:r w:rsidRPr="00F8762F">
        <w:rPr>
          <w:rFonts w:ascii="Arial Nova Light" w:hAnsi="Arial Nova Light"/>
          <w:kern w:val="0"/>
          <w:sz w:val="24"/>
          <w:szCs w:val="24"/>
          <w14:ligatures w14:val="none"/>
        </w:rPr>
        <w:t>Repositorios documentales: Se establecerán de acuerdo con la naturaleza de los documentos siempre que corresponda a nueva</w:t>
      </w:r>
      <w:r w:rsidRPr="00EC21A2">
        <w:rPr>
          <w:rFonts w:ascii="Arial Nova Light" w:eastAsia="Nunito" w:hAnsi="Arial Nova Light" w:cs="Nunito"/>
          <w:color w:val="000000" w:themeColor="text1"/>
          <w:spacing w:val="23"/>
          <w:kern w:val="24"/>
          <w:sz w:val="24"/>
          <w:szCs w:val="24"/>
          <w14:ligatures w14:val="none"/>
        </w:rPr>
        <w:t xml:space="preserve"> </w:t>
      </w:r>
      <w:r w:rsidRPr="000901A6">
        <w:rPr>
          <w:rFonts w:ascii="Arial Nova Light" w:hAnsi="Arial Nova Light"/>
          <w:kern w:val="0"/>
          <w:sz w:val="24"/>
          <w:szCs w:val="24"/>
          <w14:ligatures w14:val="none"/>
        </w:rPr>
        <w:t>información y a los conceptos técnicos de</w:t>
      </w:r>
      <w:r w:rsidR="00C66389" w:rsidRPr="000901A6">
        <w:rPr>
          <w:rFonts w:ascii="Arial Nova Light" w:hAnsi="Arial Nova Light"/>
          <w:kern w:val="0"/>
          <w:sz w:val="24"/>
          <w:szCs w:val="24"/>
          <w14:ligatures w14:val="none"/>
        </w:rPr>
        <w:t xml:space="preserve">finidos por la Dirección de Tecnología Informática y </w:t>
      </w:r>
      <w:r w:rsidR="000901A6">
        <w:rPr>
          <w:rFonts w:ascii="Arial Nova Light" w:hAnsi="Arial Nova Light"/>
          <w:kern w:val="0"/>
          <w:sz w:val="24"/>
          <w:szCs w:val="24"/>
          <w14:ligatures w14:val="none"/>
        </w:rPr>
        <w:t>C</w:t>
      </w:r>
      <w:r w:rsidR="00C66389" w:rsidRPr="000901A6">
        <w:rPr>
          <w:rFonts w:ascii="Arial Nova Light" w:hAnsi="Arial Nova Light"/>
          <w:kern w:val="0"/>
          <w:sz w:val="24"/>
          <w:szCs w:val="24"/>
          <w14:ligatures w14:val="none"/>
        </w:rPr>
        <w:t>omunicaciones.</w:t>
      </w:r>
    </w:p>
    <w:p w14:paraId="2CB91FB1" w14:textId="3BD4169F" w:rsidR="00472917" w:rsidRPr="00F8762F" w:rsidRDefault="00472917" w:rsidP="00825C9E">
      <w:pPr>
        <w:pStyle w:val="Prrafodelista"/>
        <w:numPr>
          <w:ilvl w:val="0"/>
          <w:numId w:val="4"/>
        </w:numPr>
        <w:jc w:val="both"/>
        <w:rPr>
          <w:rFonts w:ascii="Arial Nova Light" w:hAnsi="Arial Nova Light"/>
          <w:kern w:val="0"/>
          <w:sz w:val="24"/>
          <w:szCs w:val="24"/>
          <w14:ligatures w14:val="none"/>
        </w:rPr>
      </w:pPr>
      <w:r w:rsidRPr="00F8762F">
        <w:rPr>
          <w:rFonts w:ascii="Arial Nova Light" w:hAnsi="Arial Nova Light"/>
          <w:kern w:val="0"/>
          <w:sz w:val="24"/>
          <w:szCs w:val="24"/>
          <w14:ligatures w14:val="none"/>
        </w:rPr>
        <w:t>El tratamiento documental aplica de manera continua sobre todo el ciclo de vida de los documentos y expedientes electrónicos, para los que se garantizará su autenticidad, integridad, confidencialidad, disponibilidad y trazabilidad; permitiendo la protección, recuperación y conservación física en los escenarios aplicables de acuerdo con los programas de gestión documental que estén en curso.</w:t>
      </w:r>
    </w:p>
    <w:p w14:paraId="33E0B851" w14:textId="5343F0B7" w:rsidR="00472917" w:rsidRPr="00F8762F" w:rsidRDefault="00472917" w:rsidP="00472917">
      <w:pPr>
        <w:pStyle w:val="Prrafodelista"/>
        <w:numPr>
          <w:ilvl w:val="0"/>
          <w:numId w:val="4"/>
        </w:numPr>
        <w:jc w:val="both"/>
        <w:rPr>
          <w:rFonts w:ascii="Arial Nova Light" w:hAnsi="Arial Nova Light"/>
          <w:kern w:val="0"/>
          <w:sz w:val="24"/>
          <w:szCs w:val="24"/>
          <w14:ligatures w14:val="none"/>
        </w:rPr>
      </w:pPr>
      <w:r w:rsidRPr="00F8762F">
        <w:rPr>
          <w:rFonts w:ascii="Arial Nova Light" w:hAnsi="Arial Nova Light"/>
          <w:kern w:val="0"/>
          <w:sz w:val="24"/>
          <w:szCs w:val="24"/>
          <w14:ligatures w14:val="none"/>
        </w:rPr>
        <w:t xml:space="preserve">El acceso a los documentos y expedientes electrónicos se establecerán respetando la protección de datos de carácter personal, la protección de los intereses de la Universidad mediante la restricción de acceso a la </w:t>
      </w:r>
      <w:r w:rsidRPr="00F8762F">
        <w:rPr>
          <w:rFonts w:ascii="Arial Nova Light" w:hAnsi="Arial Nova Light"/>
          <w:kern w:val="0"/>
          <w:sz w:val="24"/>
          <w:szCs w:val="24"/>
          <w14:ligatures w14:val="none"/>
        </w:rPr>
        <w:lastRenderedPageBreak/>
        <w:t>documentación de acuerdo con la clasificación establecida en las tablas de retención documental y el principio de transparencia en relación con aquella documentación sobre la que no recaigan motivos específicos para su protección.</w:t>
      </w:r>
    </w:p>
    <w:p w14:paraId="7FDE6E31" w14:textId="4F0BC455" w:rsidR="00472917" w:rsidRPr="00F8762F" w:rsidRDefault="00472917" w:rsidP="00472917">
      <w:pPr>
        <w:pStyle w:val="Prrafodelista"/>
        <w:numPr>
          <w:ilvl w:val="0"/>
          <w:numId w:val="4"/>
        </w:numPr>
        <w:jc w:val="both"/>
        <w:rPr>
          <w:rFonts w:ascii="Arial Nova Light" w:hAnsi="Arial Nova Light"/>
          <w:kern w:val="0"/>
          <w:sz w:val="24"/>
          <w:szCs w:val="24"/>
          <w14:ligatures w14:val="none"/>
        </w:rPr>
      </w:pPr>
      <w:r w:rsidRPr="00F8762F">
        <w:rPr>
          <w:rFonts w:ascii="Arial Nova Light" w:hAnsi="Arial Nova Light"/>
          <w:kern w:val="0"/>
          <w:sz w:val="24"/>
          <w:szCs w:val="24"/>
          <w14:ligatures w14:val="none"/>
        </w:rPr>
        <w:t>En consecuencia, el acceso a los documentos y expedientes electrónicos estará sometido a un control de acceso en función de la calificación de la información y de los permisos y responsabilidades asignados a quien vaya a acceder, y contemplará la trazabilidad de las acciones que se realicen sobre cada uno de los documentos y expedientes electrónicos y sus metadatos asociados.</w:t>
      </w:r>
    </w:p>
    <w:p w14:paraId="4225F7A1" w14:textId="77777777" w:rsidR="00472917" w:rsidRPr="00F8762F" w:rsidRDefault="00472917" w:rsidP="00472917">
      <w:pPr>
        <w:pStyle w:val="Prrafodelista"/>
        <w:numPr>
          <w:ilvl w:val="0"/>
          <w:numId w:val="4"/>
        </w:numPr>
        <w:jc w:val="both"/>
        <w:rPr>
          <w:rFonts w:ascii="Arial Nova Light" w:hAnsi="Arial Nova Light"/>
          <w:kern w:val="0"/>
          <w:sz w:val="24"/>
          <w:szCs w:val="24"/>
          <w14:ligatures w14:val="none"/>
        </w:rPr>
      </w:pPr>
      <w:r w:rsidRPr="00F8762F">
        <w:rPr>
          <w:rFonts w:ascii="Arial Nova Light" w:hAnsi="Arial Nova Light"/>
          <w:kern w:val="0"/>
          <w:sz w:val="24"/>
          <w:szCs w:val="24"/>
          <w14:ligatures w14:val="none"/>
        </w:rPr>
        <w:t>La Sección Gestión Documental se encarga de coordinar la definición, desarrollo, implementación y puesta en práctica de los instrumentos archivísticos. Deben garantizar también la formación necesaria al personal de la Universidad afectado para entender y aplicar las directrices de la política, así como difundir su aplicación sobre procedimientos concretos entre sus destinatarios internos y externos.</w:t>
      </w:r>
    </w:p>
    <w:p w14:paraId="1EBA9396" w14:textId="1662EDB3" w:rsidR="00472917" w:rsidRPr="00F8762F" w:rsidRDefault="00472917" w:rsidP="00472917">
      <w:pPr>
        <w:pStyle w:val="Prrafodelista"/>
        <w:numPr>
          <w:ilvl w:val="0"/>
          <w:numId w:val="4"/>
        </w:numPr>
        <w:jc w:val="both"/>
        <w:rPr>
          <w:rFonts w:ascii="Arial Nova Light" w:hAnsi="Arial Nova Light"/>
          <w:kern w:val="0"/>
          <w:sz w:val="24"/>
          <w:szCs w:val="24"/>
          <w14:ligatures w14:val="none"/>
        </w:rPr>
      </w:pPr>
      <w:r w:rsidRPr="00F8762F">
        <w:rPr>
          <w:rFonts w:ascii="Arial Nova Light" w:hAnsi="Arial Nova Light"/>
          <w:kern w:val="0"/>
          <w:sz w:val="24"/>
          <w:szCs w:val="24"/>
          <w14:ligatures w14:val="none"/>
        </w:rPr>
        <w:t>La Dirección de Tecnología Informática y Comunicaciones es el administrador tecnológico de los sistemas de información que ejecutan las tareas de Gestión Documental.</w:t>
      </w:r>
    </w:p>
    <w:p w14:paraId="70EDBFD1" w14:textId="77777777" w:rsidR="00472917" w:rsidRPr="00EC21A2" w:rsidRDefault="00472917" w:rsidP="00472917">
      <w:pPr>
        <w:pStyle w:val="Prrafodelista"/>
        <w:jc w:val="both"/>
        <w:rPr>
          <w:rFonts w:ascii="Arial Nova Light" w:eastAsia="Nunito" w:hAnsi="Arial Nova Light" w:cs="Nunito"/>
          <w:color w:val="000000" w:themeColor="text1"/>
          <w:spacing w:val="23"/>
          <w:kern w:val="24"/>
          <w:sz w:val="24"/>
          <w:szCs w:val="24"/>
          <w14:ligatures w14:val="none"/>
        </w:rPr>
      </w:pPr>
    </w:p>
    <w:p w14:paraId="18B6A021" w14:textId="7E46CE56" w:rsidR="000D46F3" w:rsidRPr="00EC21A2" w:rsidRDefault="000D46F3" w:rsidP="00020D04">
      <w:pPr>
        <w:pStyle w:val="Ttulo1"/>
      </w:pPr>
      <w:bookmarkStart w:id="2" w:name="_Toc224569914"/>
      <w:r w:rsidRPr="00EC21A2">
        <w:t>Alcance de la Política</w:t>
      </w:r>
      <w:bookmarkEnd w:id="2"/>
    </w:p>
    <w:p w14:paraId="3129CA1C" w14:textId="3E98FA66" w:rsidR="000D46F3" w:rsidRPr="00F8762F" w:rsidRDefault="000D46F3" w:rsidP="000D46F3">
      <w:pPr>
        <w:jc w:val="both"/>
        <w:rPr>
          <w:rFonts w:ascii="Arial Nova Light" w:hAnsi="Arial Nova Light"/>
          <w:sz w:val="24"/>
          <w:szCs w:val="24"/>
        </w:rPr>
      </w:pPr>
      <w:r w:rsidRPr="00F8762F">
        <w:rPr>
          <w:rFonts w:ascii="Arial Nova Light" w:hAnsi="Arial Nova Light"/>
          <w:sz w:val="24"/>
          <w:szCs w:val="24"/>
        </w:rPr>
        <w:t>La Política de Gestión de Documentos Electrónicos de Archivo tiene por objeto establecer el conjunto de criterios comunes asumidos por la Universidad, así como documentar los mismos, en relación con la gestión de los documentos electrónicos producidos o custodiados por ésta.</w:t>
      </w:r>
    </w:p>
    <w:p w14:paraId="61F2D57D" w14:textId="169C88B2" w:rsidR="000D46F3" w:rsidRPr="00F8762F" w:rsidRDefault="000D46F3" w:rsidP="000D46F3">
      <w:pPr>
        <w:jc w:val="both"/>
        <w:rPr>
          <w:rFonts w:ascii="Arial Nova Light" w:hAnsi="Arial Nova Light"/>
          <w:sz w:val="24"/>
          <w:szCs w:val="24"/>
        </w:rPr>
      </w:pPr>
      <w:r w:rsidRPr="00F8762F">
        <w:rPr>
          <w:rFonts w:ascii="Arial Nova Light" w:hAnsi="Arial Nova Light"/>
          <w:sz w:val="24"/>
          <w:szCs w:val="24"/>
        </w:rPr>
        <w:t>Por otro parte, todas las acciones relacionadas con la gestión de información se integrarán con las políticas en materia de seguridad de la información que defina la Universidad desde sus políticas administrativas.</w:t>
      </w:r>
    </w:p>
    <w:p w14:paraId="3811CBEA" w14:textId="16E352C0" w:rsidR="00B3268F" w:rsidRPr="00EC21A2" w:rsidRDefault="00B3268F" w:rsidP="009F5969">
      <w:pPr>
        <w:pStyle w:val="Ttulo1"/>
        <w:rPr>
          <w:szCs w:val="24"/>
        </w:rPr>
      </w:pPr>
      <w:bookmarkStart w:id="3" w:name="_Toc224569915"/>
      <w:r w:rsidRPr="00EC21A2">
        <w:rPr>
          <w:szCs w:val="24"/>
        </w:rPr>
        <w:t>Normatividad y Referencias</w:t>
      </w:r>
      <w:bookmarkEnd w:id="3"/>
    </w:p>
    <w:p w14:paraId="6F81E9E5" w14:textId="7935C22B" w:rsidR="000901A6" w:rsidRPr="00EC21A2" w:rsidRDefault="000901A6" w:rsidP="000901A6">
      <w:pPr>
        <w:jc w:val="both"/>
        <w:rPr>
          <w:rFonts w:ascii="Arial Nova Light" w:eastAsia="Nunito" w:hAnsi="Arial Nova Light" w:cs="Nunito"/>
          <w:color w:val="000000" w:themeColor="text1"/>
          <w:spacing w:val="23"/>
          <w:kern w:val="24"/>
          <w:sz w:val="24"/>
          <w:szCs w:val="24"/>
        </w:rPr>
      </w:pPr>
      <w:r w:rsidRPr="00F8762F">
        <w:rPr>
          <w:rFonts w:ascii="Arial Nova Light" w:hAnsi="Arial Nova Light"/>
          <w:sz w:val="24"/>
          <w:szCs w:val="24"/>
        </w:rPr>
        <w:t>En el desarrollo e implementación de la presenta política, la Universidad tomará en consideración las directrices, lineamientos,</w:t>
      </w:r>
      <w:r w:rsidRPr="00EC21A2">
        <w:rPr>
          <w:rFonts w:ascii="Arial Nova Light" w:eastAsia="Nunito" w:hAnsi="Arial Nova Light" w:cs="Nunito"/>
          <w:color w:val="000000" w:themeColor="text1"/>
          <w:spacing w:val="23"/>
          <w:kern w:val="24"/>
          <w:sz w:val="24"/>
          <w:szCs w:val="24"/>
        </w:rPr>
        <w:t xml:space="preserve"> </w:t>
      </w:r>
      <w:r w:rsidRPr="00F8762F">
        <w:rPr>
          <w:rFonts w:ascii="Arial Nova Light" w:hAnsi="Arial Nova Light"/>
          <w:sz w:val="24"/>
          <w:szCs w:val="24"/>
        </w:rPr>
        <w:t>manuales e instructivos que ha formulado el Archivo General de la Nación (AGN), tanto aquellos que formulan principios generales sobre la gestión documental, como los que establecen guías concretas de actuación.</w:t>
      </w:r>
    </w:p>
    <w:p w14:paraId="3296A4A1" w14:textId="661FBFA0" w:rsidR="00B3268F" w:rsidRPr="00F8762F" w:rsidRDefault="004A3E8F" w:rsidP="00B3268F">
      <w:pPr>
        <w:jc w:val="both"/>
        <w:rPr>
          <w:rFonts w:ascii="Arial Nova Light" w:hAnsi="Arial Nova Light"/>
          <w:sz w:val="24"/>
          <w:szCs w:val="24"/>
        </w:rPr>
      </w:pPr>
      <w:r w:rsidRPr="00F8762F">
        <w:rPr>
          <w:rFonts w:ascii="Arial Nova Light" w:hAnsi="Arial Nova Light"/>
          <w:sz w:val="24"/>
          <w:szCs w:val="24"/>
        </w:rPr>
        <w:t>El proceso</w:t>
      </w:r>
      <w:r w:rsidR="00B3268F" w:rsidRPr="00F8762F">
        <w:rPr>
          <w:rFonts w:ascii="Arial Nova Light" w:hAnsi="Arial Nova Light"/>
          <w:sz w:val="24"/>
          <w:szCs w:val="24"/>
        </w:rPr>
        <w:t xml:space="preserve"> Gestión </w:t>
      </w:r>
      <w:r w:rsidRPr="00F8762F">
        <w:rPr>
          <w:rFonts w:ascii="Arial Nova Light" w:hAnsi="Arial Nova Light"/>
          <w:sz w:val="24"/>
          <w:szCs w:val="24"/>
        </w:rPr>
        <w:t>D</w:t>
      </w:r>
      <w:r w:rsidR="00B3268F" w:rsidRPr="00F8762F">
        <w:rPr>
          <w:rFonts w:ascii="Arial Nova Light" w:hAnsi="Arial Nova Light"/>
          <w:sz w:val="24"/>
          <w:szCs w:val="24"/>
        </w:rPr>
        <w:t>ocumental y el macroproceso Gestión TIC dan respuesta normativa a los planteamientos de este programa, en sus requisitos legales</w:t>
      </w:r>
      <w:r w:rsidR="000901A6">
        <w:rPr>
          <w:rFonts w:ascii="Arial Nova Light" w:hAnsi="Arial Nova Light"/>
          <w:sz w:val="24"/>
          <w:szCs w:val="24"/>
        </w:rPr>
        <w:t>.</w:t>
      </w:r>
    </w:p>
    <w:p w14:paraId="7282A4A0" w14:textId="4408322B" w:rsidR="00674ED7" w:rsidRPr="00EC21A2" w:rsidRDefault="00674ED7" w:rsidP="000901A6">
      <w:pPr>
        <w:pStyle w:val="Ttulo1"/>
        <w:jc w:val="both"/>
        <w:rPr>
          <w:szCs w:val="24"/>
        </w:rPr>
      </w:pPr>
      <w:bookmarkStart w:id="4" w:name="_Toc224569916"/>
      <w:r w:rsidRPr="00EC21A2">
        <w:rPr>
          <w:szCs w:val="24"/>
        </w:rPr>
        <w:lastRenderedPageBreak/>
        <w:t xml:space="preserve">LINEAMIENTOS ORIENTADOS A LA PRODUCCIÓN, </w:t>
      </w:r>
      <w:r w:rsidR="00083CC5" w:rsidRPr="00EC21A2">
        <w:rPr>
          <w:szCs w:val="24"/>
        </w:rPr>
        <w:t>PRE</w:t>
      </w:r>
      <w:r w:rsidRPr="00EC21A2">
        <w:rPr>
          <w:szCs w:val="24"/>
        </w:rPr>
        <w:t>SERVACIÓN, DISPOSICIÓN Y USO DEL DOCUMENTO ELECTRÓNICO</w:t>
      </w:r>
      <w:bookmarkEnd w:id="4"/>
      <w:r w:rsidRPr="00EC21A2">
        <w:rPr>
          <w:szCs w:val="24"/>
        </w:rPr>
        <w:t xml:space="preserve"> </w:t>
      </w:r>
      <w:r w:rsidRPr="00EC21A2">
        <w:rPr>
          <w:szCs w:val="24"/>
        </w:rPr>
        <w:tab/>
      </w:r>
    </w:p>
    <w:p w14:paraId="18F2961F" w14:textId="77777777" w:rsidR="00674ED7" w:rsidRPr="00EC21A2" w:rsidRDefault="00674ED7" w:rsidP="00674ED7">
      <w:pPr>
        <w:jc w:val="both"/>
        <w:rPr>
          <w:rFonts w:ascii="Arial Nova Light" w:eastAsia="Nunito" w:hAnsi="Arial Nova Light" w:cs="Nunito"/>
          <w:color w:val="000000" w:themeColor="text1"/>
          <w:spacing w:val="23"/>
          <w:kern w:val="24"/>
          <w:sz w:val="24"/>
          <w:szCs w:val="24"/>
        </w:rPr>
      </w:pPr>
    </w:p>
    <w:p w14:paraId="2D75F0D0" w14:textId="77777777" w:rsidR="00674ED7" w:rsidRPr="00EC21A2" w:rsidRDefault="00674ED7" w:rsidP="00674ED7">
      <w:pPr>
        <w:pStyle w:val="Ttulo2"/>
        <w:jc w:val="both"/>
        <w:rPr>
          <w:rFonts w:eastAsia="Nunito"/>
          <w:szCs w:val="24"/>
        </w:rPr>
      </w:pPr>
      <w:bookmarkStart w:id="5" w:name="_Toc224569917"/>
      <w:r w:rsidRPr="00EC21A2">
        <w:rPr>
          <w:rFonts w:eastAsia="Nunito"/>
          <w:szCs w:val="24"/>
        </w:rPr>
        <w:t>CATÁLOGO DE FORMATOS ELECTRÓNICOS</w:t>
      </w:r>
      <w:bookmarkEnd w:id="5"/>
    </w:p>
    <w:p w14:paraId="29EF09C0" w14:textId="165F56F7" w:rsidR="00E57FDA" w:rsidRPr="00E57FDA" w:rsidRDefault="00E57FDA" w:rsidP="00674ED7">
      <w:pPr>
        <w:jc w:val="both"/>
        <w:rPr>
          <w:rFonts w:ascii="Arial Nova Light" w:hAnsi="Arial Nova Light"/>
          <w:sz w:val="24"/>
          <w:szCs w:val="24"/>
        </w:rPr>
      </w:pPr>
      <w:r w:rsidRPr="00E57FDA">
        <w:rPr>
          <w:rFonts w:ascii="Arial Nova Light" w:hAnsi="Arial Nova Light"/>
          <w:sz w:val="24"/>
          <w:szCs w:val="24"/>
        </w:rPr>
        <w:t xml:space="preserve">El Catálogo de Formatos Electrónicos establece las </w:t>
      </w:r>
      <w:r>
        <w:rPr>
          <w:rFonts w:ascii="Arial Nova Light" w:hAnsi="Arial Nova Light"/>
          <w:sz w:val="24"/>
          <w:szCs w:val="24"/>
        </w:rPr>
        <w:t>recomendaciones</w:t>
      </w:r>
      <w:r w:rsidRPr="00E57FDA">
        <w:rPr>
          <w:rFonts w:ascii="Arial Nova Light" w:hAnsi="Arial Nova Light"/>
          <w:sz w:val="24"/>
          <w:szCs w:val="24"/>
        </w:rPr>
        <w:t xml:space="preserve"> para los tipos de formatos válidos, asociados a metadatos, esquemas de seguridad y otras características técnicas necesarias para garantizar la preservación y consulta adecuada de los documentos electrónicos institucionales, independientemente del software, hardware o sistema operativo utilizado.</w:t>
      </w:r>
    </w:p>
    <w:p w14:paraId="569EA238" w14:textId="77777777" w:rsidR="00674ED7" w:rsidRPr="00EC21A2" w:rsidRDefault="00674ED7" w:rsidP="00674ED7">
      <w:pPr>
        <w:jc w:val="both"/>
        <w:rPr>
          <w:rFonts w:ascii="Arial Nova Light" w:hAnsi="Arial Nova Light"/>
          <w:sz w:val="24"/>
          <w:szCs w:val="24"/>
        </w:rPr>
      </w:pPr>
      <w:r w:rsidRPr="00101037">
        <w:rPr>
          <w:rFonts w:ascii="Arial Nova Light" w:hAnsi="Arial Nova Light"/>
          <w:sz w:val="24"/>
          <w:szCs w:val="24"/>
        </w:rPr>
        <w:t>Este instrumento ofrece una serie de formatos con características que permiten la asociación de metadatos, tipo de formato, versión y esquemas de seguridad, ente otros elementos. Permitiendo así la preservación y consulta de los documentos electrónicos institucionales, independiente del medio en el que se generen (software, hardware o sistema operativo).</w:t>
      </w:r>
    </w:p>
    <w:p w14:paraId="0C9B99DC" w14:textId="08D9D730" w:rsidR="00CD3BA5" w:rsidRPr="00EC21A2" w:rsidRDefault="00CD3BA5" w:rsidP="00674ED7">
      <w:pPr>
        <w:jc w:val="both"/>
        <w:rPr>
          <w:rFonts w:ascii="Arial Nova Light" w:hAnsi="Arial Nova Light"/>
          <w:sz w:val="24"/>
          <w:szCs w:val="24"/>
        </w:rPr>
      </w:pPr>
      <w:r w:rsidRPr="00EC21A2">
        <w:rPr>
          <w:rFonts w:ascii="Arial Nova Light" w:hAnsi="Arial Nova Light"/>
          <w:sz w:val="24"/>
          <w:szCs w:val="24"/>
        </w:rPr>
        <w:t xml:space="preserve">A </w:t>
      </w:r>
      <w:r w:rsidR="00B83E45" w:rsidRPr="00EC21A2">
        <w:rPr>
          <w:rFonts w:ascii="Arial Nova Light" w:hAnsi="Arial Nova Light"/>
          <w:sz w:val="24"/>
          <w:szCs w:val="24"/>
        </w:rPr>
        <w:t>continuación,</w:t>
      </w:r>
      <w:r w:rsidRPr="00EC21A2">
        <w:rPr>
          <w:rFonts w:ascii="Arial Nova Light" w:hAnsi="Arial Nova Light"/>
          <w:sz w:val="24"/>
          <w:szCs w:val="24"/>
        </w:rPr>
        <w:t xml:space="preserve"> se relacionan los tipos de extensiones formatos </w:t>
      </w:r>
      <w:r w:rsidR="00B83E45" w:rsidRPr="00EC21A2">
        <w:rPr>
          <w:rFonts w:ascii="Arial Nova Light" w:hAnsi="Arial Nova Light"/>
          <w:sz w:val="24"/>
          <w:szCs w:val="24"/>
        </w:rPr>
        <w:t>en cada categoría de tipo de información:</w:t>
      </w:r>
    </w:p>
    <w:p w14:paraId="22BCF746" w14:textId="77777777" w:rsidR="004928A6" w:rsidRPr="00EC21A2" w:rsidRDefault="00863532" w:rsidP="004928A6">
      <w:pPr>
        <w:jc w:val="both"/>
        <w:rPr>
          <w:rFonts w:ascii="Arial Nova Light" w:hAnsi="Arial Nova Light"/>
          <w:sz w:val="24"/>
          <w:szCs w:val="24"/>
        </w:rPr>
      </w:pPr>
      <w:bookmarkStart w:id="6" w:name="_Toc224569918"/>
      <w:r w:rsidRPr="00EC21A2">
        <w:rPr>
          <w:rStyle w:val="Ttulo3Car"/>
        </w:rPr>
        <w:t>Documentos de Texto</w:t>
      </w:r>
      <w:bookmarkEnd w:id="6"/>
      <w:r w:rsidRPr="00EC21A2">
        <w:rPr>
          <w:rFonts w:ascii="Arial Nova Light" w:hAnsi="Arial Nova Light"/>
          <w:sz w:val="24"/>
          <w:szCs w:val="24"/>
        </w:rPr>
        <w:t>:</w:t>
      </w:r>
      <w:r w:rsidR="00454025" w:rsidRPr="00EC21A2">
        <w:rPr>
          <w:rFonts w:ascii="Arial Nova Light" w:hAnsi="Arial Nova Light"/>
          <w:sz w:val="24"/>
          <w:szCs w:val="24"/>
        </w:rPr>
        <w:t xml:space="preserve"> PDF;</w:t>
      </w:r>
      <w:r w:rsidRPr="00EC21A2">
        <w:rPr>
          <w:rFonts w:ascii="Arial Nova Light" w:hAnsi="Arial Nova Light"/>
          <w:sz w:val="24"/>
          <w:szCs w:val="24"/>
        </w:rPr>
        <w:t xml:space="preserve"> </w:t>
      </w:r>
      <w:r w:rsidR="00454025" w:rsidRPr="00EC21A2">
        <w:rPr>
          <w:rFonts w:ascii="Arial Nova Light" w:hAnsi="Arial Nova Light"/>
          <w:sz w:val="24"/>
          <w:szCs w:val="24"/>
        </w:rPr>
        <w:t xml:space="preserve">PDF/A; TXT; y </w:t>
      </w:r>
      <w:r w:rsidR="004928A6" w:rsidRPr="00EC21A2">
        <w:rPr>
          <w:rFonts w:ascii="Arial Nova Light" w:hAnsi="Arial Nova Light"/>
          <w:sz w:val="24"/>
          <w:szCs w:val="24"/>
        </w:rPr>
        <w:t>las extensiones de software ofimático licenciado</w:t>
      </w:r>
    </w:p>
    <w:p w14:paraId="6BC9AE02" w14:textId="0A02A692" w:rsidR="00674ED7" w:rsidRPr="00EC21A2" w:rsidRDefault="00674ED7" w:rsidP="004928A6">
      <w:pPr>
        <w:jc w:val="both"/>
        <w:rPr>
          <w:sz w:val="24"/>
          <w:szCs w:val="24"/>
        </w:rPr>
      </w:pPr>
      <w:bookmarkStart w:id="7" w:name="_Toc224569919"/>
      <w:r w:rsidRPr="00EC21A2">
        <w:rPr>
          <w:rStyle w:val="Ttulo3Car"/>
        </w:rPr>
        <w:t>Fotografías y documentos de imagen</w:t>
      </w:r>
      <w:bookmarkEnd w:id="7"/>
      <w:r w:rsidR="004928A6" w:rsidRPr="00EC21A2">
        <w:rPr>
          <w:sz w:val="24"/>
          <w:szCs w:val="24"/>
        </w:rPr>
        <w:t xml:space="preserve">: </w:t>
      </w:r>
      <w:r w:rsidR="004928A6" w:rsidRPr="00EC21A2">
        <w:rPr>
          <w:rFonts w:ascii="Arial Nova Light" w:hAnsi="Arial Nova Light"/>
          <w:sz w:val="24"/>
          <w:szCs w:val="24"/>
        </w:rPr>
        <w:t>TIFF; PNG; JPG</w:t>
      </w:r>
    </w:p>
    <w:p w14:paraId="7E780964" w14:textId="77777777" w:rsidR="0012019C" w:rsidRDefault="00674ED7" w:rsidP="00674ED7">
      <w:pPr>
        <w:pStyle w:val="Ttulo3"/>
      </w:pPr>
      <w:bookmarkStart w:id="8" w:name="_Toc224569920"/>
      <w:r w:rsidRPr="00EC21A2">
        <w:t>Documentos de sonido</w:t>
      </w:r>
      <w:r w:rsidR="004928A6" w:rsidRPr="00EC21A2">
        <w:t>:</w:t>
      </w:r>
      <w:bookmarkEnd w:id="8"/>
      <w:r w:rsidR="004928A6" w:rsidRPr="00EC21A2">
        <w:t xml:space="preserve"> </w:t>
      </w:r>
    </w:p>
    <w:p w14:paraId="625113AE" w14:textId="6B6435FD" w:rsidR="00674ED7" w:rsidRPr="0012019C" w:rsidRDefault="004928A6" w:rsidP="0012019C">
      <w:pPr>
        <w:rPr>
          <w:rFonts w:ascii="Arial Nova Light" w:hAnsi="Arial Nova Light"/>
        </w:rPr>
      </w:pPr>
      <w:r w:rsidRPr="0012019C">
        <w:rPr>
          <w:rFonts w:ascii="Arial Nova Light" w:hAnsi="Arial Nova Light"/>
        </w:rPr>
        <w:t>MP3</w:t>
      </w:r>
    </w:p>
    <w:p w14:paraId="29338E29" w14:textId="77777777" w:rsidR="008C34FC" w:rsidRDefault="00674ED7" w:rsidP="00674ED7">
      <w:pPr>
        <w:pStyle w:val="Ttulo3"/>
      </w:pPr>
      <w:bookmarkStart w:id="9" w:name="_Toc224569921"/>
      <w:r>
        <w:t>Documentos de video</w:t>
      </w:r>
      <w:r w:rsidR="004928A6">
        <w:t>:</w:t>
      </w:r>
      <w:bookmarkEnd w:id="9"/>
      <w:r w:rsidR="004928A6">
        <w:t xml:space="preserve"> </w:t>
      </w:r>
    </w:p>
    <w:p w14:paraId="78AFF62B" w14:textId="21A099A8" w:rsidR="00E57FDA" w:rsidRPr="0012019C" w:rsidRDefault="004928A6" w:rsidP="0012019C">
      <w:pPr>
        <w:rPr>
          <w:rFonts w:ascii="Arial Nova Light" w:hAnsi="Arial Nova Light"/>
        </w:rPr>
      </w:pPr>
      <w:r w:rsidRPr="0012019C">
        <w:rPr>
          <w:rFonts w:ascii="Arial Nova Light" w:hAnsi="Arial Nova Light"/>
        </w:rPr>
        <w:t>MPEG4: AVI</w:t>
      </w:r>
      <w:r w:rsidR="4985329D" w:rsidRPr="0012019C">
        <w:rPr>
          <w:rFonts w:ascii="Arial Nova Light" w:hAnsi="Arial Nova Light"/>
        </w:rPr>
        <w:t xml:space="preserve"> La custodia de vídeos será realizada por el LACS cuando correspondan a registros de </w:t>
      </w:r>
      <w:r w:rsidR="316DEF6B" w:rsidRPr="0012019C">
        <w:rPr>
          <w:rFonts w:ascii="Arial Nova Light" w:hAnsi="Arial Nova Light"/>
        </w:rPr>
        <w:t>interés</w:t>
      </w:r>
      <w:r w:rsidR="4985329D" w:rsidRPr="0012019C">
        <w:rPr>
          <w:rFonts w:ascii="Arial Nova Light" w:hAnsi="Arial Nova Light"/>
        </w:rPr>
        <w:t xml:space="preserve"> institucional</w:t>
      </w:r>
      <w:r w:rsidR="48EA68C7" w:rsidRPr="0012019C">
        <w:rPr>
          <w:rFonts w:ascii="Arial Nova Light" w:hAnsi="Arial Nova Light"/>
        </w:rPr>
        <w:t xml:space="preserve">, </w:t>
      </w:r>
      <w:r w:rsidR="00E57FDA" w:rsidRPr="0012019C">
        <w:rPr>
          <w:rFonts w:ascii="Arial Nova Light" w:hAnsi="Arial Nova Light"/>
        </w:rPr>
        <w:t>Para videos de apoyo académico o administrativo, se optará por usar canales privados en YouTube bajo estrictos controles de privacidad y acceso.</w:t>
      </w:r>
    </w:p>
    <w:p w14:paraId="2DAF223F" w14:textId="77777777" w:rsidR="0012019C" w:rsidRDefault="00674ED7" w:rsidP="00674ED7">
      <w:pPr>
        <w:pStyle w:val="Ttulo3"/>
      </w:pPr>
      <w:bookmarkStart w:id="10" w:name="_Toc224569922"/>
      <w:r w:rsidRPr="00EC21A2">
        <w:t>Documentos cartográficos</w:t>
      </w:r>
      <w:r w:rsidR="004928A6" w:rsidRPr="00EC21A2">
        <w:t>:</w:t>
      </w:r>
      <w:bookmarkEnd w:id="10"/>
      <w:r w:rsidR="004928A6" w:rsidRPr="00EC21A2">
        <w:t xml:space="preserve"> </w:t>
      </w:r>
    </w:p>
    <w:p w14:paraId="2CC34479" w14:textId="7BD82277" w:rsidR="00674ED7" w:rsidRPr="0012019C" w:rsidRDefault="004928A6" w:rsidP="0012019C">
      <w:pPr>
        <w:rPr>
          <w:rFonts w:ascii="Arial Nova Light" w:hAnsi="Arial Nova Light"/>
        </w:rPr>
      </w:pPr>
      <w:r w:rsidRPr="0012019C">
        <w:rPr>
          <w:rFonts w:ascii="Arial Nova Light" w:hAnsi="Arial Nova Light"/>
        </w:rPr>
        <w:t>PDF/E</w:t>
      </w:r>
      <w:r w:rsidR="00596020" w:rsidRPr="0012019C">
        <w:rPr>
          <w:rFonts w:ascii="Arial Nova Light" w:hAnsi="Arial Nova Light"/>
        </w:rPr>
        <w:t>; DWG</w:t>
      </w:r>
    </w:p>
    <w:p w14:paraId="3F6697E3" w14:textId="40EC28BF" w:rsidR="00E57FDA" w:rsidRPr="00E57FDA" w:rsidRDefault="00E57FDA" w:rsidP="00E57FDA">
      <w:pPr>
        <w:jc w:val="both"/>
        <w:rPr>
          <w:rFonts w:ascii="Arial Nova Light" w:hAnsi="Arial Nova Light"/>
          <w:sz w:val="24"/>
          <w:szCs w:val="24"/>
        </w:rPr>
      </w:pPr>
      <w:r>
        <w:rPr>
          <w:rFonts w:ascii="Arial Nova Light" w:hAnsi="Arial Nova Light"/>
          <w:sz w:val="24"/>
          <w:szCs w:val="24"/>
        </w:rPr>
        <w:t xml:space="preserve">Estos </w:t>
      </w:r>
      <w:r w:rsidRPr="00E57FDA">
        <w:rPr>
          <w:rFonts w:ascii="Arial Nova Light" w:hAnsi="Arial Nova Light"/>
          <w:sz w:val="24"/>
          <w:szCs w:val="24"/>
        </w:rPr>
        <w:t xml:space="preserve">formatos </w:t>
      </w:r>
      <w:r>
        <w:rPr>
          <w:rFonts w:ascii="Arial Nova Light" w:hAnsi="Arial Nova Light"/>
          <w:sz w:val="24"/>
          <w:szCs w:val="24"/>
        </w:rPr>
        <w:t>referenciados</w:t>
      </w:r>
      <w:r w:rsidRPr="00E57FDA">
        <w:rPr>
          <w:rFonts w:ascii="Arial Nova Light" w:hAnsi="Arial Nova Light"/>
          <w:sz w:val="24"/>
          <w:szCs w:val="24"/>
        </w:rPr>
        <w:t xml:space="preserve"> son compatibles con los estándares internacionales de preservación digital, garantizando que los documentos sean accesibles y legibles a largo plazo.</w:t>
      </w:r>
    </w:p>
    <w:p w14:paraId="25BFE882" w14:textId="1183C4AA" w:rsidR="00EC21A2" w:rsidRPr="00EC21A2" w:rsidRDefault="005F48F5" w:rsidP="00674ED7">
      <w:pPr>
        <w:jc w:val="both"/>
        <w:rPr>
          <w:rFonts w:ascii="Arial Nova Light" w:hAnsi="Arial Nova Light"/>
          <w:sz w:val="24"/>
          <w:szCs w:val="24"/>
        </w:rPr>
      </w:pPr>
      <w:r w:rsidRPr="00EC21A2">
        <w:rPr>
          <w:rFonts w:ascii="Arial Nova Light" w:hAnsi="Arial Nova Light"/>
          <w:sz w:val="24"/>
          <w:szCs w:val="24"/>
        </w:rPr>
        <w:t xml:space="preserve">La utilización de otro tipo de extensiones </w:t>
      </w:r>
      <w:r w:rsidR="00302E4E" w:rsidRPr="00EC21A2">
        <w:rPr>
          <w:rFonts w:ascii="Arial Nova Light" w:hAnsi="Arial Nova Light"/>
          <w:sz w:val="24"/>
          <w:szCs w:val="24"/>
        </w:rPr>
        <w:t xml:space="preserve">es responsabilidad de los centros de gestión productores de la información </w:t>
      </w:r>
      <w:r w:rsidR="00E61D3C" w:rsidRPr="00EC21A2">
        <w:rPr>
          <w:rFonts w:ascii="Arial Nova Light" w:hAnsi="Arial Nova Light"/>
          <w:sz w:val="24"/>
          <w:szCs w:val="24"/>
        </w:rPr>
        <w:t xml:space="preserve">y validaran con el soporte técnico de la Dirección de Tecnología Informática y Comunicaciones la preservación </w:t>
      </w:r>
      <w:r w:rsidR="002074BE" w:rsidRPr="00EC21A2">
        <w:rPr>
          <w:rFonts w:ascii="Arial Nova Light" w:hAnsi="Arial Nova Light"/>
          <w:sz w:val="24"/>
          <w:szCs w:val="24"/>
        </w:rPr>
        <w:t>de la información.</w:t>
      </w:r>
    </w:p>
    <w:p w14:paraId="55A275CF" w14:textId="77777777" w:rsidR="00674ED7" w:rsidRPr="00EC21A2" w:rsidRDefault="00674ED7" w:rsidP="009F5969">
      <w:pPr>
        <w:pStyle w:val="Ttulo1"/>
        <w:rPr>
          <w:szCs w:val="24"/>
        </w:rPr>
      </w:pPr>
      <w:bookmarkStart w:id="11" w:name="_Toc224569923"/>
      <w:r w:rsidRPr="00EC21A2">
        <w:rPr>
          <w:szCs w:val="24"/>
        </w:rPr>
        <w:lastRenderedPageBreak/>
        <w:t>LINEAMIENTOS PARA DISPOSICIÓN FINAL DE DOCUMENTOS ELECTRÓNICOS: TRANSFERENCIAS Y/O ELIMINACIONES DOCUMENTALES.</w:t>
      </w:r>
      <w:bookmarkEnd w:id="11"/>
      <w:r w:rsidRPr="00EC21A2">
        <w:rPr>
          <w:szCs w:val="24"/>
        </w:rPr>
        <w:t xml:space="preserve"> </w:t>
      </w:r>
    </w:p>
    <w:p w14:paraId="77B64965" w14:textId="77777777" w:rsidR="00674ED7" w:rsidRPr="00EC21A2" w:rsidRDefault="00674ED7" w:rsidP="00674ED7">
      <w:pPr>
        <w:pStyle w:val="Ttulo2"/>
        <w:rPr>
          <w:szCs w:val="24"/>
        </w:rPr>
      </w:pPr>
      <w:bookmarkStart w:id="12" w:name="_Toc224569924"/>
      <w:r w:rsidRPr="00EC21A2">
        <w:rPr>
          <w:szCs w:val="24"/>
        </w:rPr>
        <w:t>Eliminaciones Documentales</w:t>
      </w:r>
      <w:bookmarkEnd w:id="12"/>
    </w:p>
    <w:p w14:paraId="124828AF" w14:textId="77777777" w:rsidR="006C00C6" w:rsidRDefault="006C00C6" w:rsidP="00674ED7">
      <w:pPr>
        <w:jc w:val="both"/>
        <w:rPr>
          <w:rFonts w:ascii="Arial Nova Light" w:hAnsi="Arial Nova Light"/>
          <w:sz w:val="24"/>
          <w:szCs w:val="24"/>
        </w:rPr>
      </w:pPr>
      <w:r w:rsidRPr="006C00C6">
        <w:rPr>
          <w:rFonts w:ascii="Arial Nova Light" w:hAnsi="Arial Nova Light"/>
          <w:sz w:val="24"/>
          <w:szCs w:val="24"/>
        </w:rPr>
        <w:t>Los documentos físicos serán eliminados conforme al procedimiento institucional establecido en el documento SEME-PR-017 "Eliminación de Documentos Físicos Asociados a Series Documentales", bajo la responsabilidad de la Sección Gestión Documental, que velará por su cumplimiento.</w:t>
      </w:r>
    </w:p>
    <w:p w14:paraId="48D01776" w14:textId="61BFE105" w:rsidR="006C00C6" w:rsidRPr="00EC21A2" w:rsidRDefault="006C00C6" w:rsidP="00674ED7">
      <w:pPr>
        <w:jc w:val="both"/>
        <w:rPr>
          <w:rFonts w:ascii="Arial Nova Light" w:hAnsi="Arial Nova Light"/>
          <w:sz w:val="24"/>
          <w:szCs w:val="24"/>
        </w:rPr>
      </w:pPr>
      <w:r w:rsidRPr="006C00C6">
        <w:rPr>
          <w:rFonts w:ascii="Arial Nova Light" w:hAnsi="Arial Nova Light"/>
          <w:sz w:val="24"/>
          <w:szCs w:val="24"/>
        </w:rPr>
        <w:t>Los documentos y expedientes electrónicos de archivo con valor temporal deberán eliminarse mediante procedimientos de borrado permanente y seguro, utilizando herramientas validadas</w:t>
      </w:r>
      <w:r>
        <w:rPr>
          <w:rFonts w:ascii="Arial Nova Light" w:hAnsi="Arial Nova Light"/>
          <w:sz w:val="24"/>
          <w:szCs w:val="24"/>
        </w:rPr>
        <w:t xml:space="preserve"> por DTIC </w:t>
      </w:r>
      <w:r w:rsidRPr="006C00C6">
        <w:rPr>
          <w:rFonts w:ascii="Arial Nova Light" w:hAnsi="Arial Nova Light"/>
          <w:sz w:val="24"/>
          <w:szCs w:val="24"/>
        </w:rPr>
        <w:t>que garanticen la destrucción total de los datos, a fin de liberar espacio en los sistemas y asegurar el cumplimiento de la disposición final de acuerdo con las Tablas de Retención Documental (TRD)</w:t>
      </w:r>
      <w:r>
        <w:rPr>
          <w:rFonts w:ascii="Arial Nova Light" w:hAnsi="Arial Nova Light"/>
          <w:sz w:val="24"/>
          <w:szCs w:val="24"/>
        </w:rPr>
        <w:t xml:space="preserve">. </w:t>
      </w:r>
    </w:p>
    <w:p w14:paraId="6840AF35" w14:textId="77777777" w:rsidR="006C00C6" w:rsidRDefault="006C00C6" w:rsidP="00674ED7">
      <w:pPr>
        <w:jc w:val="both"/>
        <w:rPr>
          <w:rFonts w:ascii="Arial Nova Light" w:hAnsi="Arial Nova Light"/>
          <w:sz w:val="24"/>
          <w:szCs w:val="24"/>
        </w:rPr>
      </w:pPr>
      <w:r w:rsidRPr="006C00C6">
        <w:rPr>
          <w:rFonts w:ascii="Arial Nova Light" w:hAnsi="Arial Nova Light"/>
          <w:sz w:val="24"/>
          <w:szCs w:val="24"/>
        </w:rPr>
        <w:t>En ningún caso podrán eliminarse documentos electrónicos que sean misionales, vitales, esenciales o catalogados como históricos de la Universidad. Estos documentos deben ser preservados de acuerdo con su importancia para las funciones de la institución. Los documentos históricos, en particular, serán conservados indefinidamente debido a su valor cultural, administrativo o legal.</w:t>
      </w:r>
    </w:p>
    <w:p w14:paraId="37D78976" w14:textId="77777777" w:rsidR="006C00C6" w:rsidRDefault="006C00C6" w:rsidP="00674ED7">
      <w:pPr>
        <w:jc w:val="both"/>
        <w:rPr>
          <w:rFonts w:ascii="Arial Nova Light" w:hAnsi="Arial Nova Light"/>
          <w:sz w:val="24"/>
          <w:szCs w:val="24"/>
        </w:rPr>
      </w:pPr>
      <w:r w:rsidRPr="006C00C6">
        <w:rPr>
          <w:rFonts w:ascii="Arial Nova Light" w:hAnsi="Arial Nova Light"/>
          <w:sz w:val="24"/>
          <w:szCs w:val="24"/>
        </w:rPr>
        <w:t>Es responsabilidad de la Sección Gestión Documental garantizar que los procedimientos de eliminación</w:t>
      </w:r>
      <w:r>
        <w:rPr>
          <w:rFonts w:ascii="Arial Nova Light" w:hAnsi="Arial Nova Light"/>
          <w:sz w:val="24"/>
          <w:szCs w:val="24"/>
        </w:rPr>
        <w:t xml:space="preserve"> de documentación física</w:t>
      </w:r>
      <w:r w:rsidRPr="006C00C6">
        <w:rPr>
          <w:rFonts w:ascii="Arial Nova Light" w:hAnsi="Arial Nova Light"/>
          <w:sz w:val="24"/>
          <w:szCs w:val="24"/>
        </w:rPr>
        <w:t xml:space="preserve"> se realicen conforme a las políticas institucionales y que se mantengan registros detallados para su seguimiento y auditoría. </w:t>
      </w:r>
    </w:p>
    <w:p w14:paraId="5BD3B251" w14:textId="1DF98EA1" w:rsidR="00AD68EE" w:rsidRDefault="006C00C6" w:rsidP="00AD68EE">
      <w:pPr>
        <w:jc w:val="both"/>
        <w:rPr>
          <w:rFonts w:ascii="Arial Nova Light" w:hAnsi="Arial Nova Light"/>
          <w:sz w:val="24"/>
          <w:szCs w:val="24"/>
        </w:rPr>
      </w:pPr>
      <w:r w:rsidRPr="00AD68EE">
        <w:rPr>
          <w:rFonts w:ascii="Arial Nova Light" w:hAnsi="Arial Nova Light"/>
          <w:sz w:val="24"/>
          <w:szCs w:val="24"/>
        </w:rPr>
        <w:t xml:space="preserve">Es responsabilidad de la Dirección de Tecnológica Informática y Comunicaciones garantizar que los procedimientos de eliminación de documentación digital y/o </w:t>
      </w:r>
      <w:r w:rsidR="43239434" w:rsidRPr="00AD68EE">
        <w:rPr>
          <w:rFonts w:ascii="Arial Nova Light" w:hAnsi="Arial Nova Light"/>
          <w:sz w:val="24"/>
          <w:szCs w:val="24"/>
        </w:rPr>
        <w:t>electrónica</w:t>
      </w:r>
      <w:r w:rsidRPr="00AD68EE">
        <w:rPr>
          <w:rFonts w:ascii="Arial Nova Light" w:hAnsi="Arial Nova Light"/>
          <w:sz w:val="24"/>
          <w:szCs w:val="24"/>
        </w:rPr>
        <w:t xml:space="preserve"> </w:t>
      </w:r>
      <w:r w:rsidR="00AD68EE" w:rsidRPr="00AD68EE">
        <w:rPr>
          <w:rFonts w:ascii="Arial Nova Light" w:hAnsi="Arial Nova Light"/>
          <w:sz w:val="24"/>
          <w:szCs w:val="24"/>
        </w:rPr>
        <w:t xml:space="preserve">de repositorios </w:t>
      </w:r>
      <w:r w:rsidR="00B0418D">
        <w:rPr>
          <w:rFonts w:ascii="Arial Nova Light" w:hAnsi="Arial Nova Light"/>
          <w:sz w:val="24"/>
          <w:szCs w:val="24"/>
        </w:rPr>
        <w:t>cuando se presenten</w:t>
      </w:r>
      <w:r w:rsidR="000D012B">
        <w:rPr>
          <w:rFonts w:ascii="Arial Nova Light" w:hAnsi="Arial Nova Light"/>
          <w:sz w:val="24"/>
          <w:szCs w:val="24"/>
        </w:rPr>
        <w:t>,</w:t>
      </w:r>
      <w:r w:rsidR="00B0418D">
        <w:rPr>
          <w:rFonts w:ascii="Arial Nova Light" w:hAnsi="Arial Nova Light"/>
          <w:sz w:val="24"/>
          <w:szCs w:val="24"/>
        </w:rPr>
        <w:t xml:space="preserve"> </w:t>
      </w:r>
      <w:r w:rsidRPr="00AD68EE">
        <w:rPr>
          <w:rFonts w:ascii="Arial Nova Light" w:hAnsi="Arial Nova Light"/>
          <w:sz w:val="24"/>
          <w:szCs w:val="24"/>
        </w:rPr>
        <w:t xml:space="preserve">se realicen </w:t>
      </w:r>
      <w:r w:rsidR="00B0418D">
        <w:rPr>
          <w:rFonts w:ascii="Arial Nova Light" w:hAnsi="Arial Nova Light"/>
          <w:sz w:val="24"/>
          <w:szCs w:val="24"/>
        </w:rPr>
        <w:t xml:space="preserve">manteniendo </w:t>
      </w:r>
      <w:r w:rsidRPr="00AD68EE">
        <w:rPr>
          <w:rFonts w:ascii="Arial Nova Light" w:hAnsi="Arial Nova Light"/>
          <w:sz w:val="24"/>
          <w:szCs w:val="24"/>
        </w:rPr>
        <w:t>registros detallados para su seguimiento</w:t>
      </w:r>
      <w:r w:rsidR="000D012B">
        <w:rPr>
          <w:rFonts w:ascii="Arial Nova Light" w:hAnsi="Arial Nova Light"/>
          <w:sz w:val="24"/>
          <w:szCs w:val="24"/>
        </w:rPr>
        <w:t>.</w:t>
      </w:r>
    </w:p>
    <w:p w14:paraId="57F662C1" w14:textId="223772D6" w:rsidR="00B0418D" w:rsidRDefault="00A13FD3" w:rsidP="00AD68EE">
      <w:pPr>
        <w:jc w:val="both"/>
        <w:rPr>
          <w:rFonts w:ascii="Arial Nova Light" w:hAnsi="Arial Nova Light"/>
          <w:sz w:val="24"/>
          <w:szCs w:val="24"/>
        </w:rPr>
      </w:pPr>
      <w:r w:rsidRPr="00AD68EE">
        <w:rPr>
          <w:rFonts w:ascii="Arial Nova Light" w:hAnsi="Arial Nova Light"/>
          <w:sz w:val="24"/>
          <w:szCs w:val="24"/>
        </w:rPr>
        <w:t>Para el caso de</w:t>
      </w:r>
      <w:r w:rsidR="00B0418D">
        <w:rPr>
          <w:rFonts w:ascii="Arial Nova Light" w:hAnsi="Arial Nova Light"/>
          <w:sz w:val="24"/>
          <w:szCs w:val="24"/>
        </w:rPr>
        <w:t xml:space="preserve"> documentos en</w:t>
      </w:r>
      <w:r w:rsidRPr="00AD68EE">
        <w:rPr>
          <w:rFonts w:ascii="Arial Nova Light" w:hAnsi="Arial Nova Light"/>
          <w:sz w:val="24"/>
          <w:szCs w:val="24"/>
        </w:rPr>
        <w:t xml:space="preserve"> la suite de Microsoft</w:t>
      </w:r>
      <w:r w:rsidR="00AD68EE">
        <w:rPr>
          <w:rFonts w:ascii="Arial Nova Light" w:hAnsi="Arial Nova Light"/>
          <w:sz w:val="24"/>
          <w:szCs w:val="24"/>
        </w:rPr>
        <w:t xml:space="preserve"> </w:t>
      </w:r>
      <w:r w:rsidR="00B0418D">
        <w:rPr>
          <w:rFonts w:ascii="Arial Nova Light" w:hAnsi="Arial Nova Light"/>
          <w:sz w:val="24"/>
          <w:szCs w:val="24"/>
        </w:rPr>
        <w:t>solo podrán eliminarse</w:t>
      </w:r>
      <w:r w:rsidR="00AD68EE">
        <w:rPr>
          <w:rFonts w:ascii="Arial Nova Light" w:hAnsi="Arial Nova Light"/>
          <w:sz w:val="24"/>
          <w:szCs w:val="24"/>
        </w:rPr>
        <w:t xml:space="preserve">: </w:t>
      </w:r>
    </w:p>
    <w:p w14:paraId="7D8243E5" w14:textId="46C7C9D8" w:rsidR="00B0418D" w:rsidRDefault="00B0418D" w:rsidP="00AD68EE">
      <w:pPr>
        <w:numPr>
          <w:ilvl w:val="1"/>
          <w:numId w:val="43"/>
        </w:numPr>
        <w:jc w:val="both"/>
        <w:rPr>
          <w:rFonts w:ascii="Arial Nova Light" w:hAnsi="Arial Nova Light"/>
          <w:sz w:val="24"/>
          <w:szCs w:val="24"/>
        </w:rPr>
      </w:pPr>
      <w:r>
        <w:rPr>
          <w:rFonts w:ascii="Arial Nova Light" w:hAnsi="Arial Nova Light"/>
          <w:sz w:val="24"/>
          <w:szCs w:val="24"/>
        </w:rPr>
        <w:t xml:space="preserve">Documentos que no se encuentren en las TRD ni correspondan a evidencias documentales de los procesos. </w:t>
      </w:r>
    </w:p>
    <w:p w14:paraId="58A44BDC" w14:textId="77777777" w:rsidR="00F33AC0" w:rsidRDefault="00B0418D" w:rsidP="000E6BEA">
      <w:pPr>
        <w:numPr>
          <w:ilvl w:val="1"/>
          <w:numId w:val="43"/>
        </w:numPr>
        <w:jc w:val="both"/>
        <w:rPr>
          <w:rFonts w:ascii="Arial Nova Light" w:hAnsi="Arial Nova Light"/>
          <w:sz w:val="24"/>
          <w:szCs w:val="24"/>
        </w:rPr>
      </w:pPr>
      <w:r w:rsidRPr="00F33AC0">
        <w:rPr>
          <w:rFonts w:ascii="Arial Nova Light" w:hAnsi="Arial Nova Light"/>
          <w:sz w:val="24"/>
          <w:szCs w:val="24"/>
        </w:rPr>
        <w:t>Cuando exista información que deba eliminarse y se encuentre en la suite de Microsoft se consultará con la Sección Gestión Documental para revisar la pertinencia de su eliminación.</w:t>
      </w:r>
    </w:p>
    <w:p w14:paraId="282F3475" w14:textId="5902B9F2" w:rsidR="000D012B" w:rsidRPr="00F33AC0" w:rsidRDefault="00B0418D" w:rsidP="000E6BEA">
      <w:pPr>
        <w:numPr>
          <w:ilvl w:val="1"/>
          <w:numId w:val="43"/>
        </w:numPr>
        <w:jc w:val="both"/>
        <w:rPr>
          <w:rFonts w:ascii="Arial Nova Light" w:hAnsi="Arial Nova Light"/>
          <w:sz w:val="24"/>
          <w:szCs w:val="24"/>
        </w:rPr>
      </w:pPr>
      <w:r w:rsidRPr="00F33AC0">
        <w:rPr>
          <w:rFonts w:ascii="Arial Nova Light" w:hAnsi="Arial Nova Light"/>
          <w:sz w:val="24"/>
          <w:szCs w:val="24"/>
        </w:rPr>
        <w:t>En caso de que existan documentos digitales que se encuentren en la TRD y requieran eliminación</w:t>
      </w:r>
      <w:r w:rsidR="000D012B" w:rsidRPr="00F33AC0">
        <w:rPr>
          <w:rFonts w:ascii="Arial Nova Light" w:hAnsi="Arial Nova Light"/>
          <w:sz w:val="24"/>
          <w:szCs w:val="24"/>
        </w:rPr>
        <w:t>,</w:t>
      </w:r>
      <w:r w:rsidRPr="00F33AC0">
        <w:rPr>
          <w:rFonts w:ascii="Arial Nova Light" w:hAnsi="Arial Nova Light"/>
          <w:sz w:val="24"/>
          <w:szCs w:val="24"/>
        </w:rPr>
        <w:t xml:space="preserve"> se </w:t>
      </w:r>
      <w:r w:rsidR="000D012B" w:rsidRPr="00F33AC0">
        <w:rPr>
          <w:rFonts w:ascii="Arial Nova Light" w:hAnsi="Arial Nova Light"/>
          <w:sz w:val="24"/>
          <w:szCs w:val="24"/>
        </w:rPr>
        <w:t>realizará manteniendo registros detallados para su seguimiento.</w:t>
      </w:r>
    </w:p>
    <w:p w14:paraId="6104C6B1" w14:textId="37D1889E" w:rsidR="00674ED7" w:rsidRPr="00EC21A2" w:rsidRDefault="00674ED7" w:rsidP="00674ED7">
      <w:pPr>
        <w:pStyle w:val="Ttulo2"/>
        <w:rPr>
          <w:szCs w:val="24"/>
        </w:rPr>
      </w:pPr>
      <w:bookmarkStart w:id="13" w:name="_Toc224569925"/>
      <w:r w:rsidRPr="00EC21A2">
        <w:rPr>
          <w:szCs w:val="24"/>
        </w:rPr>
        <w:lastRenderedPageBreak/>
        <w:t>Transferencias Documentales</w:t>
      </w:r>
      <w:bookmarkEnd w:id="13"/>
    </w:p>
    <w:p w14:paraId="6513AEE4" w14:textId="65ACF3E3" w:rsidR="006C00C6" w:rsidRDefault="006C00C6" w:rsidP="00674ED7">
      <w:pPr>
        <w:jc w:val="both"/>
        <w:rPr>
          <w:rFonts w:ascii="Arial Nova Light" w:hAnsi="Arial Nova Light"/>
          <w:sz w:val="24"/>
          <w:szCs w:val="24"/>
        </w:rPr>
      </w:pPr>
      <w:r w:rsidRPr="006C00C6">
        <w:rPr>
          <w:rFonts w:ascii="Arial Nova Light" w:hAnsi="Arial Nova Light"/>
          <w:sz w:val="24"/>
          <w:szCs w:val="24"/>
        </w:rPr>
        <w:t>Las transferencias documentales de documentos físicos</w:t>
      </w:r>
      <w:r w:rsidR="001D4CAF">
        <w:rPr>
          <w:rFonts w:ascii="Arial Nova Light" w:hAnsi="Arial Nova Light"/>
          <w:sz w:val="24"/>
          <w:szCs w:val="24"/>
        </w:rPr>
        <w:t xml:space="preserve"> y electrónicos</w:t>
      </w:r>
      <w:r w:rsidRPr="006C00C6">
        <w:rPr>
          <w:rFonts w:ascii="Arial Nova Light" w:hAnsi="Arial Nova Light"/>
          <w:sz w:val="24"/>
          <w:szCs w:val="24"/>
        </w:rPr>
        <w:t xml:space="preserve"> se realizarán de acuerdo con lo establecido en las Tablas de Retención Documental (TRD), y el instructivo </w:t>
      </w:r>
      <w:r w:rsidRPr="006C00C6">
        <w:rPr>
          <w:rFonts w:ascii="Arial Nova Light" w:hAnsi="Arial Nova Light"/>
          <w:b/>
          <w:bCs/>
          <w:sz w:val="24"/>
          <w:szCs w:val="24"/>
        </w:rPr>
        <w:t>SEME-IN-032 Realizar Transferencias Documentales</w:t>
      </w:r>
      <w:r w:rsidR="00342035">
        <w:rPr>
          <w:rFonts w:ascii="Arial Nova Light" w:hAnsi="Arial Nova Light"/>
          <w:b/>
          <w:bCs/>
          <w:sz w:val="24"/>
          <w:szCs w:val="24"/>
        </w:rPr>
        <w:t>.</w:t>
      </w:r>
    </w:p>
    <w:p w14:paraId="0F5D83A0" w14:textId="037CFFBF" w:rsidR="00A13FD3" w:rsidRPr="00AF77E4" w:rsidRDefault="00AF77E4" w:rsidP="00674ED7">
      <w:pPr>
        <w:jc w:val="both"/>
        <w:rPr>
          <w:rFonts w:ascii="Arial Nova Light" w:hAnsi="Arial Nova Light"/>
          <w:sz w:val="24"/>
          <w:szCs w:val="24"/>
        </w:rPr>
      </w:pPr>
      <w:bookmarkStart w:id="14" w:name="_Hlk143877258"/>
      <w:r>
        <w:rPr>
          <w:rFonts w:ascii="Arial Nova Light" w:hAnsi="Arial Nova Light"/>
          <w:sz w:val="24"/>
          <w:szCs w:val="24"/>
        </w:rPr>
        <w:t>Los</w:t>
      </w:r>
      <w:r w:rsidR="59A188E4" w:rsidRPr="49952143">
        <w:rPr>
          <w:rFonts w:ascii="Arial Nova Light" w:hAnsi="Arial Nova Light"/>
          <w:sz w:val="24"/>
          <w:szCs w:val="24"/>
        </w:rPr>
        <w:t xml:space="preserve"> documentos electrónicos nativos de los sistemas de información no podrán trasladarse de su sitio origen, salvo que corresponda a una migración del </w:t>
      </w:r>
      <w:bookmarkEnd w:id="14"/>
      <w:r>
        <w:rPr>
          <w:rFonts w:ascii="Arial Nova Light" w:hAnsi="Arial Nova Light"/>
          <w:sz w:val="24"/>
          <w:szCs w:val="24"/>
        </w:rPr>
        <w:t xml:space="preserve">sistema </w:t>
      </w:r>
      <w:r w:rsidR="007F32DA" w:rsidRPr="00AF77E4">
        <w:rPr>
          <w:rFonts w:ascii="Arial Nova Light" w:hAnsi="Arial Nova Light"/>
          <w:sz w:val="24"/>
          <w:szCs w:val="24"/>
        </w:rPr>
        <w:t>cuando la herramienta dejará de ser utilizada por obsolescencia tecnológica o decisión institucional.</w:t>
      </w:r>
      <w:r w:rsidR="007F32DA">
        <w:rPr>
          <w:rFonts w:ascii="Arial Nova Light" w:hAnsi="Arial Nova Light"/>
          <w:color w:val="FF0000"/>
          <w:sz w:val="24"/>
          <w:szCs w:val="24"/>
        </w:rPr>
        <w:t xml:space="preserve"> </w:t>
      </w:r>
    </w:p>
    <w:p w14:paraId="6C10DD85" w14:textId="304D2E7C" w:rsidR="001B517C" w:rsidRPr="001B517C" w:rsidRDefault="007F32DA" w:rsidP="00AF77E4">
      <w:pPr>
        <w:jc w:val="both"/>
        <w:rPr>
          <w:rFonts w:ascii="Arial Nova Light" w:hAnsi="Arial Nova Light"/>
          <w:sz w:val="24"/>
          <w:szCs w:val="24"/>
        </w:rPr>
      </w:pPr>
      <w:r w:rsidRPr="00AF77E4">
        <w:rPr>
          <w:rFonts w:ascii="Arial Nova Light" w:hAnsi="Arial Nova Light"/>
          <w:sz w:val="24"/>
          <w:szCs w:val="24"/>
        </w:rPr>
        <w:t xml:space="preserve">Sera responsabilidad de los centros de gestión mantener los documentos en los repositorios dispuestos según la TRD y las características de estos.  Gestion Documental apoyara en la asesoría de la correcta transferencia documental </w:t>
      </w:r>
    </w:p>
    <w:p w14:paraId="53636919" w14:textId="29A64E26" w:rsidR="00674ED7" w:rsidRPr="00EC21A2" w:rsidRDefault="00674ED7" w:rsidP="001B517C">
      <w:pPr>
        <w:pStyle w:val="Ttulo2"/>
        <w:rPr>
          <w:szCs w:val="24"/>
        </w:rPr>
      </w:pPr>
      <w:bookmarkStart w:id="15" w:name="_Toc224569926"/>
      <w:r w:rsidRPr="00EC21A2">
        <w:rPr>
          <w:szCs w:val="24"/>
        </w:rPr>
        <w:t>Digitalización Documental</w:t>
      </w:r>
      <w:bookmarkEnd w:id="15"/>
    </w:p>
    <w:p w14:paraId="22EE9E9C" w14:textId="06E54D35" w:rsidR="00471C87" w:rsidRPr="00471C87" w:rsidRDefault="001B517C" w:rsidP="00AF77E4">
      <w:pPr>
        <w:jc w:val="both"/>
        <w:rPr>
          <w:rFonts w:ascii="Arial Nova Light" w:hAnsi="Arial Nova Light"/>
          <w:kern w:val="2"/>
          <w:sz w:val="24"/>
          <w:szCs w:val="24"/>
          <w14:ligatures w14:val="standardContextual"/>
        </w:rPr>
      </w:pPr>
      <w:r w:rsidRPr="001B517C">
        <w:rPr>
          <w:rFonts w:ascii="Arial Nova Light" w:hAnsi="Arial Nova Light"/>
          <w:sz w:val="24"/>
          <w:szCs w:val="24"/>
        </w:rPr>
        <w:t xml:space="preserve">La digitalización documental en la Universidad </w:t>
      </w:r>
      <w:r w:rsidR="00AF77E4">
        <w:rPr>
          <w:rFonts w:ascii="Arial Nova Light" w:hAnsi="Arial Nova Light"/>
          <w:sz w:val="24"/>
          <w:szCs w:val="24"/>
        </w:rPr>
        <w:t xml:space="preserve">del </w:t>
      </w:r>
      <w:proofErr w:type="gramStart"/>
      <w:r w:rsidR="00AF77E4">
        <w:rPr>
          <w:rFonts w:ascii="Arial Nova Light" w:hAnsi="Arial Nova Light"/>
          <w:sz w:val="24"/>
          <w:szCs w:val="24"/>
        </w:rPr>
        <w:t>Norte,</w:t>
      </w:r>
      <w:proofErr w:type="gramEnd"/>
      <w:r w:rsidR="00AF77E4">
        <w:rPr>
          <w:rFonts w:ascii="Arial Nova Light" w:hAnsi="Arial Nova Light"/>
          <w:sz w:val="24"/>
          <w:szCs w:val="24"/>
        </w:rPr>
        <w:t xml:space="preserve"> se realizará según lo establecido en el instructivo SEME-IN-062 – Gestionar la digitalización e indexación de documentos, </w:t>
      </w:r>
      <w:r w:rsidRPr="001B517C">
        <w:rPr>
          <w:rFonts w:ascii="Arial Nova Light" w:hAnsi="Arial Nova Light"/>
          <w:sz w:val="24"/>
          <w:szCs w:val="24"/>
        </w:rPr>
        <w:t>con el fin de garantizar la calidad y la preservación adecuada de los documentos</w:t>
      </w:r>
      <w:r w:rsidR="00AF77E4">
        <w:rPr>
          <w:rFonts w:ascii="Arial Nova Light" w:hAnsi="Arial Nova Light"/>
          <w:sz w:val="24"/>
          <w:szCs w:val="24"/>
        </w:rPr>
        <w:t>.</w:t>
      </w:r>
    </w:p>
    <w:p w14:paraId="3C9E2716" w14:textId="416AC6C2" w:rsidR="000E674E" w:rsidRPr="000E674E" w:rsidRDefault="008362F4" w:rsidP="00321308">
      <w:pPr>
        <w:pStyle w:val="Ttulo1"/>
      </w:pPr>
      <w:bookmarkStart w:id="16" w:name="_Toc224569927"/>
      <w:r w:rsidRPr="00EC21A2">
        <w:rPr>
          <w:szCs w:val="24"/>
        </w:rPr>
        <w:t>LINEAMIENTOS PARA LA CUSTODIA Y ARCHIVO EN REPOSITORIOS INSTITUCIONALES</w:t>
      </w:r>
      <w:bookmarkEnd w:id="16"/>
    </w:p>
    <w:p w14:paraId="09B68AC1" w14:textId="77777777" w:rsidR="00A4077B" w:rsidRDefault="00A4077B" w:rsidP="00791E1B">
      <w:pPr>
        <w:jc w:val="both"/>
        <w:rPr>
          <w:rFonts w:ascii="Arial Nova Light" w:hAnsi="Arial Nova Light"/>
          <w:sz w:val="24"/>
          <w:szCs w:val="24"/>
        </w:rPr>
      </w:pPr>
      <w:r w:rsidRPr="00A4077B">
        <w:rPr>
          <w:rFonts w:ascii="Arial Nova Light" w:hAnsi="Arial Nova Light"/>
          <w:sz w:val="24"/>
          <w:szCs w:val="24"/>
        </w:rPr>
        <w:t xml:space="preserve">La </w:t>
      </w:r>
      <w:r w:rsidRPr="00A4077B">
        <w:rPr>
          <w:rFonts w:ascii="Arial Nova Light" w:hAnsi="Arial Nova Light"/>
          <w:b/>
          <w:bCs/>
          <w:sz w:val="24"/>
          <w:szCs w:val="24"/>
        </w:rPr>
        <w:t>Universidad del Norte</w:t>
      </w:r>
      <w:r w:rsidRPr="00A4077B">
        <w:rPr>
          <w:rFonts w:ascii="Arial Nova Light" w:hAnsi="Arial Nova Light"/>
          <w:sz w:val="24"/>
          <w:szCs w:val="24"/>
        </w:rPr>
        <w:t xml:space="preserve"> dispone de una serie de repositorios para la gestión de la documentación e información, los cuales son esenciales para garantizar la disponibilidad, el acceso y la preservación de la memoria histórica de las actividades institucionales.</w:t>
      </w:r>
    </w:p>
    <w:p w14:paraId="54D67D2B" w14:textId="77777777" w:rsidR="00A4077B" w:rsidRPr="00A4077B" w:rsidRDefault="00A4077B" w:rsidP="00A4077B">
      <w:pPr>
        <w:jc w:val="both"/>
        <w:rPr>
          <w:rFonts w:ascii="Arial Nova Light" w:hAnsi="Arial Nova Light"/>
          <w:sz w:val="24"/>
          <w:szCs w:val="24"/>
        </w:rPr>
      </w:pPr>
      <w:r w:rsidRPr="00A4077B">
        <w:rPr>
          <w:rFonts w:ascii="Arial Nova Light" w:hAnsi="Arial Nova Light"/>
          <w:sz w:val="24"/>
          <w:szCs w:val="24"/>
        </w:rPr>
        <w:t>La gestión de documentos digitales y electrónicos debe llevarse a cabo exclusivamente a través de los repositorios institucionales establecidos. Estos repositorios permiten asegurar que los documentos sean almacenados, organizados y accesibles conforme a las políticas de gestión documental de la Universidad.</w:t>
      </w:r>
    </w:p>
    <w:p w14:paraId="438CAF4A" w14:textId="77777777" w:rsidR="00A4077B" w:rsidRPr="00A4077B" w:rsidRDefault="00A4077B" w:rsidP="00A4077B">
      <w:pPr>
        <w:jc w:val="both"/>
        <w:rPr>
          <w:rFonts w:ascii="Arial Nova Light" w:hAnsi="Arial Nova Light"/>
          <w:sz w:val="24"/>
          <w:szCs w:val="24"/>
        </w:rPr>
      </w:pPr>
      <w:r w:rsidRPr="00A4077B">
        <w:rPr>
          <w:rFonts w:ascii="Arial Nova Light" w:hAnsi="Arial Nova Light"/>
          <w:sz w:val="24"/>
          <w:szCs w:val="24"/>
        </w:rPr>
        <w:t>Actualmente, la Universidad cuenta con las siguientes fases de custodia para la gestión de los documentos:</w:t>
      </w:r>
    </w:p>
    <w:p w14:paraId="0246EC46" w14:textId="15A93B68" w:rsidR="00A4077B" w:rsidRPr="00A4077B" w:rsidRDefault="00A4077B" w:rsidP="00A4077B">
      <w:pPr>
        <w:pStyle w:val="Prrafodelista"/>
        <w:numPr>
          <w:ilvl w:val="0"/>
          <w:numId w:val="22"/>
        </w:numPr>
        <w:jc w:val="both"/>
        <w:rPr>
          <w:rFonts w:ascii="Arial Nova Light" w:hAnsi="Arial Nova Light"/>
          <w:sz w:val="24"/>
          <w:szCs w:val="24"/>
        </w:rPr>
      </w:pPr>
      <w:r w:rsidRPr="00A4077B">
        <w:rPr>
          <w:rFonts w:ascii="Arial Nova Light" w:hAnsi="Arial Nova Light"/>
          <w:b/>
          <w:bCs/>
          <w:sz w:val="24"/>
          <w:szCs w:val="24"/>
        </w:rPr>
        <w:t>Archivo de Gestión y Trabajo Colaborativo</w:t>
      </w:r>
      <w:r w:rsidRPr="00A4077B">
        <w:rPr>
          <w:rFonts w:ascii="Arial Nova Light" w:hAnsi="Arial Nova Light"/>
          <w:sz w:val="24"/>
          <w:szCs w:val="24"/>
        </w:rPr>
        <w:t>: Fase inicial en la que los documentos se encuentran en uso frecuente. Aquí se gestionan los documentos activos que requieren colaboración en tiempo real.</w:t>
      </w:r>
    </w:p>
    <w:p w14:paraId="75E2DDC5" w14:textId="2B3E7207" w:rsidR="00A4077B" w:rsidRPr="00A4077B" w:rsidRDefault="00A4077B" w:rsidP="00A4077B">
      <w:pPr>
        <w:pStyle w:val="Prrafodelista"/>
        <w:numPr>
          <w:ilvl w:val="0"/>
          <w:numId w:val="22"/>
        </w:numPr>
        <w:jc w:val="both"/>
        <w:rPr>
          <w:rFonts w:ascii="Arial Nova Light" w:hAnsi="Arial Nova Light"/>
          <w:sz w:val="24"/>
          <w:szCs w:val="24"/>
        </w:rPr>
      </w:pPr>
      <w:r w:rsidRPr="00A4077B">
        <w:rPr>
          <w:rFonts w:ascii="Arial Nova Light" w:hAnsi="Arial Nova Light"/>
          <w:b/>
          <w:bCs/>
          <w:sz w:val="24"/>
          <w:szCs w:val="24"/>
        </w:rPr>
        <w:t>Archivo Central</w:t>
      </w:r>
      <w:r w:rsidRPr="00A4077B">
        <w:rPr>
          <w:rFonts w:ascii="Arial Nova Light" w:hAnsi="Arial Nova Light"/>
          <w:sz w:val="24"/>
          <w:szCs w:val="24"/>
        </w:rPr>
        <w:t>: Fase intermedia, donde se almacenan los documentos ya no activos, pero que aún tienen valor administrativo o legal. Esta fase implica el almacenamiento organizado de la información institucional.</w:t>
      </w:r>
    </w:p>
    <w:p w14:paraId="7799F02C" w14:textId="4AE4F931" w:rsidR="00A4077B" w:rsidRPr="003D42F1" w:rsidRDefault="00A4077B" w:rsidP="00071DA2">
      <w:pPr>
        <w:pStyle w:val="Prrafodelista"/>
        <w:numPr>
          <w:ilvl w:val="0"/>
          <w:numId w:val="22"/>
        </w:numPr>
        <w:jc w:val="both"/>
        <w:rPr>
          <w:rFonts w:ascii="Arial Nova Light" w:hAnsi="Arial Nova Light"/>
          <w:sz w:val="24"/>
          <w:szCs w:val="24"/>
        </w:rPr>
      </w:pPr>
      <w:r w:rsidRPr="003D42F1">
        <w:rPr>
          <w:rFonts w:ascii="Arial Nova Light" w:hAnsi="Arial Nova Light"/>
          <w:b/>
          <w:bCs/>
          <w:sz w:val="24"/>
          <w:szCs w:val="24"/>
        </w:rPr>
        <w:lastRenderedPageBreak/>
        <w:t>Archivo Histórico</w:t>
      </w:r>
      <w:r w:rsidRPr="003D42F1">
        <w:rPr>
          <w:rFonts w:ascii="Arial Nova Light" w:hAnsi="Arial Nova Light"/>
          <w:sz w:val="24"/>
          <w:szCs w:val="24"/>
        </w:rPr>
        <w:t>: Fase final en la que se archivan los documentos que tienen un valor histórico o de conservación permanente, relacionados con la memoria institucional. En esta fase, los documentos son preservados a largo plazo.</w:t>
      </w:r>
    </w:p>
    <w:p w14:paraId="705C8C01" w14:textId="6381C544" w:rsidR="00A4077B" w:rsidRPr="00A4077B" w:rsidRDefault="00A4077B" w:rsidP="00A4077B">
      <w:pPr>
        <w:rPr>
          <w:rFonts w:ascii="Arial Nova Light" w:eastAsia="Nunito" w:hAnsi="Arial Nova Light" w:cstheme="majorBidi"/>
          <w:b/>
          <w:caps/>
          <w:color w:val="000000" w:themeColor="text1"/>
          <w:kern w:val="2"/>
          <w:sz w:val="24"/>
          <w:szCs w:val="24"/>
          <w:shd w:val="clear" w:color="auto" w:fill="FFFFFF"/>
          <w14:ligatures w14:val="standardContextual"/>
        </w:rPr>
      </w:pPr>
      <w:r w:rsidRPr="00A4077B">
        <w:rPr>
          <w:rFonts w:ascii="Arial Nova Light" w:eastAsia="Nunito" w:hAnsi="Arial Nova Light" w:cstheme="majorBidi"/>
          <w:b/>
          <w:caps/>
          <w:color w:val="000000" w:themeColor="text1"/>
          <w:kern w:val="2"/>
          <w:sz w:val="24"/>
          <w:szCs w:val="24"/>
          <w:shd w:val="clear" w:color="auto" w:fill="FFFFFF"/>
          <w14:ligatures w14:val="standardContextual"/>
        </w:rPr>
        <w:t>Repositorios Especializados para Cada Fase de Custodia:</w:t>
      </w:r>
    </w:p>
    <w:p w14:paraId="78EA9032" w14:textId="42C44FE8" w:rsidR="00A4077B" w:rsidRDefault="00020D04" w:rsidP="00791E1B">
      <w:pPr>
        <w:rPr>
          <w:rFonts w:ascii="Arial Nova Light" w:hAnsi="Arial Nova Light"/>
          <w:sz w:val="24"/>
          <w:szCs w:val="24"/>
        </w:rPr>
      </w:pPr>
      <w:r w:rsidRPr="00EC21A2">
        <w:rPr>
          <w:rFonts w:ascii="Arial Nova Light" w:hAnsi="Arial Nova Light"/>
          <w:noProof/>
          <w:sz w:val="24"/>
          <w:szCs w:val="24"/>
        </w:rPr>
        <w:drawing>
          <wp:anchor distT="0" distB="0" distL="114300" distR="114300" simplePos="0" relativeHeight="251658240" behindDoc="0" locked="0" layoutInCell="1" allowOverlap="1" wp14:anchorId="4D0270BA" wp14:editId="60446E2A">
            <wp:simplePos x="0" y="0"/>
            <wp:positionH relativeFrom="margin">
              <wp:posOffset>-102152</wp:posOffset>
            </wp:positionH>
            <wp:positionV relativeFrom="paragraph">
              <wp:posOffset>607530</wp:posOffset>
            </wp:positionV>
            <wp:extent cx="5382895" cy="2152015"/>
            <wp:effectExtent l="0" t="0" r="8255" b="635"/>
            <wp:wrapThrough wrapText="bothSides">
              <wp:wrapPolygon edited="0">
                <wp:start x="0" y="0"/>
                <wp:lineTo x="0" y="21415"/>
                <wp:lineTo x="21557" y="21415"/>
                <wp:lineTo x="21557" y="0"/>
                <wp:lineTo x="0" y="0"/>
              </wp:wrapPolygon>
            </wp:wrapThrough>
            <wp:docPr id="893435795" name="Imagen 893435795"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435795" name="Imagen 1" descr="Imagen que contiene Texto&#10;&#10;Descripción generada automáticament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26317"/>
                    <a:stretch>
                      <a:fillRect/>
                    </a:stretch>
                  </pic:blipFill>
                  <pic:spPr bwMode="auto">
                    <a:xfrm>
                      <a:off x="0" y="0"/>
                      <a:ext cx="5382895" cy="2152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4077B" w:rsidRPr="00A4077B">
        <w:rPr>
          <w:rFonts w:ascii="Arial Nova Light" w:hAnsi="Arial Nova Light"/>
          <w:sz w:val="24"/>
          <w:szCs w:val="24"/>
        </w:rPr>
        <w:t>Cada una de las fases de custodia mencionadas anteriormente está soportada por un repositorio especializado, adecuado a las necesidades de cada tipo de documento, y con medidas específicas de conservación y acceso.</w:t>
      </w:r>
    </w:p>
    <w:p w14:paraId="35F4CFBB" w14:textId="5613F02D" w:rsidR="001A2481" w:rsidRDefault="001A2481" w:rsidP="00791E1B">
      <w:pPr>
        <w:pStyle w:val="Ttulo1"/>
        <w:rPr>
          <w:szCs w:val="24"/>
          <w:shd w:val="clear" w:color="auto" w:fill="FFFFFF"/>
        </w:rPr>
      </w:pPr>
      <w:bookmarkStart w:id="17" w:name="_Toc224569928"/>
      <w:bookmarkStart w:id="18" w:name="_Toc143877079"/>
      <w:r>
        <w:rPr>
          <w:szCs w:val="24"/>
          <w:shd w:val="clear" w:color="auto" w:fill="FFFFFF"/>
        </w:rPr>
        <w:t xml:space="preserve">SUITE de </w:t>
      </w:r>
      <w:r w:rsidR="00791E1B" w:rsidRPr="00EC21A2">
        <w:rPr>
          <w:szCs w:val="24"/>
          <w:shd w:val="clear" w:color="auto" w:fill="FFFFFF"/>
        </w:rPr>
        <w:t xml:space="preserve">Microsoft </w:t>
      </w:r>
      <w:r>
        <w:rPr>
          <w:szCs w:val="24"/>
          <w:shd w:val="clear" w:color="auto" w:fill="FFFFFF"/>
        </w:rPr>
        <w:t>365</w:t>
      </w:r>
      <w:bookmarkEnd w:id="17"/>
    </w:p>
    <w:p w14:paraId="04C13294" w14:textId="57D747B0" w:rsidR="00A4077B" w:rsidRPr="00A4077B" w:rsidRDefault="00A4077B" w:rsidP="00826C14">
      <w:pPr>
        <w:jc w:val="both"/>
        <w:rPr>
          <w:rFonts w:ascii="Arial Nova Light" w:hAnsi="Arial Nova Light" w:cs="Arial"/>
          <w:color w:val="202122"/>
          <w:sz w:val="24"/>
          <w:szCs w:val="24"/>
          <w:shd w:val="clear" w:color="auto" w:fill="FFFFFF"/>
        </w:rPr>
      </w:pPr>
      <w:r w:rsidRPr="00A4077B">
        <w:rPr>
          <w:rFonts w:ascii="Arial Nova Light" w:hAnsi="Arial Nova Light" w:cs="Arial"/>
          <w:color w:val="202122"/>
          <w:sz w:val="24"/>
          <w:szCs w:val="24"/>
          <w:shd w:val="clear" w:color="auto" w:fill="FFFFFF"/>
        </w:rPr>
        <w:t xml:space="preserve">La </w:t>
      </w:r>
      <w:r w:rsidRPr="00A4077B">
        <w:rPr>
          <w:rFonts w:ascii="Arial Nova Light" w:hAnsi="Arial Nova Light" w:cs="Arial"/>
          <w:b/>
          <w:bCs/>
          <w:color w:val="202122"/>
          <w:sz w:val="24"/>
          <w:szCs w:val="24"/>
          <w:shd w:val="clear" w:color="auto" w:fill="FFFFFF"/>
        </w:rPr>
        <w:t>Universidad del Norte</w:t>
      </w:r>
      <w:r w:rsidRPr="00A4077B">
        <w:rPr>
          <w:rFonts w:ascii="Arial Nova Light" w:hAnsi="Arial Nova Light" w:cs="Arial"/>
          <w:color w:val="202122"/>
          <w:sz w:val="24"/>
          <w:szCs w:val="24"/>
          <w:shd w:val="clear" w:color="auto" w:fill="FFFFFF"/>
        </w:rPr>
        <w:t xml:space="preserve"> dispone de la suite de Microsoft 365, que ofrece diversas herramientas para almacenamiento en la nube (OneDrive), colaboración en tiempo real (Teams), y otras funcionalidades que permiten el acceso remoto desde cualquier dispositivo conectado a Internet.</w:t>
      </w:r>
    </w:p>
    <w:p w14:paraId="02BE0EFE" w14:textId="58474F91" w:rsidR="00A4077B" w:rsidRPr="00A4077B" w:rsidRDefault="00A4077B" w:rsidP="00826C14">
      <w:pPr>
        <w:jc w:val="both"/>
        <w:rPr>
          <w:rFonts w:ascii="Arial Nova Light" w:hAnsi="Arial Nova Light" w:cs="Arial"/>
          <w:color w:val="202122"/>
          <w:sz w:val="24"/>
          <w:szCs w:val="24"/>
          <w:shd w:val="clear" w:color="auto" w:fill="FFFFFF"/>
        </w:rPr>
      </w:pPr>
      <w:r w:rsidRPr="00A4077B">
        <w:rPr>
          <w:rFonts w:ascii="Arial Nova Light" w:hAnsi="Arial Nova Light" w:cs="Arial"/>
          <w:color w:val="202122"/>
          <w:sz w:val="24"/>
          <w:szCs w:val="24"/>
          <w:shd w:val="clear" w:color="auto" w:fill="FFFFFF"/>
        </w:rPr>
        <w:t>Sin embargo, el uso de esta herramienta estará distribuido y limitado para la comunidad universitaria de la siguiente manera:</w:t>
      </w:r>
    </w:p>
    <w:tbl>
      <w:tblPr>
        <w:tblStyle w:val="Tablaconcuadrcula"/>
        <w:tblW w:w="0" w:type="auto"/>
        <w:jc w:val="center"/>
        <w:tblLook w:val="04A0" w:firstRow="1" w:lastRow="0" w:firstColumn="1" w:lastColumn="0" w:noHBand="0" w:noVBand="1"/>
      </w:tblPr>
      <w:tblGrid>
        <w:gridCol w:w="2547"/>
        <w:gridCol w:w="1134"/>
        <w:gridCol w:w="1276"/>
        <w:gridCol w:w="992"/>
      </w:tblGrid>
      <w:tr w:rsidR="001A2481" w:rsidRPr="00E83C10" w14:paraId="70E40834" w14:textId="77777777" w:rsidTr="00603051">
        <w:trPr>
          <w:jc w:val="center"/>
        </w:trPr>
        <w:tc>
          <w:tcPr>
            <w:tcW w:w="2547" w:type="dxa"/>
          </w:tcPr>
          <w:p w14:paraId="55995A09" w14:textId="495CB0A1" w:rsidR="001A2481" w:rsidRPr="00E83C10" w:rsidRDefault="001A2481" w:rsidP="002C3E1D">
            <w:pPr>
              <w:jc w:val="center"/>
              <w:rPr>
                <w:rFonts w:ascii="Arial Nova Light" w:hAnsi="Arial Nova Light" w:cs="Arial"/>
                <w:b/>
                <w:bCs/>
                <w:color w:val="202122"/>
                <w:sz w:val="24"/>
                <w:szCs w:val="24"/>
                <w:shd w:val="clear" w:color="auto" w:fill="FFFFFF"/>
              </w:rPr>
            </w:pPr>
            <w:r w:rsidRPr="001A2481">
              <w:rPr>
                <w:rFonts w:ascii="Arial Nova Light" w:hAnsi="Arial Nova Light" w:cs="Arial"/>
                <w:b/>
                <w:bCs/>
                <w:color w:val="202122"/>
                <w:sz w:val="24"/>
                <w:szCs w:val="24"/>
                <w:shd w:val="clear" w:color="auto" w:fill="FFFFFF"/>
              </w:rPr>
              <w:t>Comunidad Uninorte</w:t>
            </w:r>
          </w:p>
        </w:tc>
        <w:tc>
          <w:tcPr>
            <w:tcW w:w="1134" w:type="dxa"/>
          </w:tcPr>
          <w:p w14:paraId="771FEC26" w14:textId="360BBCE1" w:rsidR="001A2481" w:rsidRPr="00E83C10" w:rsidRDefault="001A2481" w:rsidP="002C3E1D">
            <w:pPr>
              <w:jc w:val="center"/>
              <w:rPr>
                <w:rFonts w:ascii="Arial Nova Light" w:hAnsi="Arial Nova Light" w:cs="Arial"/>
                <w:b/>
                <w:bCs/>
                <w:color w:val="202122"/>
                <w:sz w:val="24"/>
                <w:szCs w:val="24"/>
                <w:shd w:val="clear" w:color="auto" w:fill="FFFFFF"/>
              </w:rPr>
            </w:pPr>
            <w:r w:rsidRPr="00E83C10">
              <w:rPr>
                <w:rFonts w:ascii="Arial Nova Light" w:hAnsi="Arial Nova Light" w:cs="Arial"/>
                <w:b/>
                <w:bCs/>
                <w:color w:val="202122"/>
                <w:sz w:val="24"/>
                <w:szCs w:val="24"/>
                <w:shd w:val="clear" w:color="auto" w:fill="FFFFFF"/>
              </w:rPr>
              <w:t>Correo</w:t>
            </w:r>
          </w:p>
        </w:tc>
        <w:tc>
          <w:tcPr>
            <w:tcW w:w="1276" w:type="dxa"/>
          </w:tcPr>
          <w:p w14:paraId="1EB368B0" w14:textId="76B52DCF" w:rsidR="001A2481" w:rsidRPr="00E83C10" w:rsidRDefault="001A2481" w:rsidP="002C3E1D">
            <w:pPr>
              <w:jc w:val="center"/>
              <w:rPr>
                <w:rFonts w:ascii="Arial Nova Light" w:hAnsi="Arial Nova Light" w:cs="Arial"/>
                <w:b/>
                <w:bCs/>
                <w:color w:val="202122"/>
                <w:sz w:val="24"/>
                <w:szCs w:val="24"/>
                <w:shd w:val="clear" w:color="auto" w:fill="FFFFFF"/>
              </w:rPr>
            </w:pPr>
            <w:proofErr w:type="spellStart"/>
            <w:r w:rsidRPr="00E83C10">
              <w:rPr>
                <w:rFonts w:ascii="Arial Nova Light" w:hAnsi="Arial Nova Light" w:cs="Arial"/>
                <w:b/>
                <w:bCs/>
                <w:color w:val="202122"/>
                <w:sz w:val="24"/>
                <w:szCs w:val="24"/>
                <w:shd w:val="clear" w:color="auto" w:fill="FFFFFF"/>
              </w:rPr>
              <w:t>One</w:t>
            </w:r>
            <w:proofErr w:type="spellEnd"/>
            <w:r w:rsidRPr="00E83C10">
              <w:rPr>
                <w:rFonts w:ascii="Arial Nova Light" w:hAnsi="Arial Nova Light" w:cs="Arial"/>
                <w:b/>
                <w:bCs/>
                <w:color w:val="202122"/>
                <w:sz w:val="24"/>
                <w:szCs w:val="24"/>
                <w:shd w:val="clear" w:color="auto" w:fill="FFFFFF"/>
              </w:rPr>
              <w:t xml:space="preserve"> Drive</w:t>
            </w:r>
          </w:p>
        </w:tc>
        <w:tc>
          <w:tcPr>
            <w:tcW w:w="992" w:type="dxa"/>
          </w:tcPr>
          <w:p w14:paraId="63C3FD94" w14:textId="35491645" w:rsidR="001A2481" w:rsidRPr="00E83C10" w:rsidRDefault="001A2481" w:rsidP="002C3E1D">
            <w:pPr>
              <w:jc w:val="center"/>
              <w:rPr>
                <w:rFonts w:ascii="Arial Nova Light" w:hAnsi="Arial Nova Light" w:cs="Arial"/>
                <w:b/>
                <w:bCs/>
                <w:color w:val="202122"/>
                <w:sz w:val="24"/>
                <w:szCs w:val="24"/>
                <w:shd w:val="clear" w:color="auto" w:fill="FFFFFF"/>
              </w:rPr>
            </w:pPr>
            <w:r w:rsidRPr="00E83C10">
              <w:rPr>
                <w:rFonts w:ascii="Arial Nova Light" w:hAnsi="Arial Nova Light" w:cs="Arial"/>
                <w:b/>
                <w:bCs/>
                <w:color w:val="202122"/>
                <w:sz w:val="24"/>
                <w:szCs w:val="24"/>
                <w:shd w:val="clear" w:color="auto" w:fill="FFFFFF"/>
              </w:rPr>
              <w:t>TEAMS</w:t>
            </w:r>
          </w:p>
        </w:tc>
      </w:tr>
      <w:tr w:rsidR="001A2481" w:rsidRPr="00E83C10" w14:paraId="30D775FF" w14:textId="77777777" w:rsidTr="00603051">
        <w:trPr>
          <w:jc w:val="center"/>
        </w:trPr>
        <w:tc>
          <w:tcPr>
            <w:tcW w:w="2547" w:type="dxa"/>
          </w:tcPr>
          <w:p w14:paraId="771BB33D" w14:textId="28290A05" w:rsidR="001A2481" w:rsidRPr="00E83C10" w:rsidRDefault="001A2481" w:rsidP="001A2481">
            <w:pPr>
              <w:rPr>
                <w:rFonts w:ascii="Arial Nova Light" w:hAnsi="Arial Nova Light" w:cs="Arial"/>
                <w:b/>
                <w:bCs/>
                <w:color w:val="202122"/>
                <w:sz w:val="24"/>
                <w:szCs w:val="24"/>
                <w:shd w:val="clear" w:color="auto" w:fill="FFFFFF"/>
              </w:rPr>
            </w:pPr>
            <w:r w:rsidRPr="00E83C10">
              <w:rPr>
                <w:rFonts w:ascii="Arial Nova Light" w:hAnsi="Arial Nova Light" w:cs="Arial"/>
                <w:b/>
                <w:bCs/>
                <w:color w:val="202122"/>
                <w:sz w:val="24"/>
                <w:szCs w:val="24"/>
                <w:shd w:val="clear" w:color="auto" w:fill="FFFFFF"/>
              </w:rPr>
              <w:t>Profesores</w:t>
            </w:r>
          </w:p>
        </w:tc>
        <w:tc>
          <w:tcPr>
            <w:tcW w:w="1134" w:type="dxa"/>
          </w:tcPr>
          <w:p w14:paraId="7CB83134" w14:textId="361A53A7" w:rsidR="001A2481" w:rsidRPr="00E83C10" w:rsidRDefault="001A2481" w:rsidP="00603051">
            <w:pPr>
              <w:jc w:val="center"/>
              <w:rPr>
                <w:rFonts w:ascii="Arial Nova Light" w:hAnsi="Arial Nova Light" w:cs="Arial"/>
                <w:color w:val="202122"/>
                <w:sz w:val="24"/>
                <w:szCs w:val="24"/>
                <w:shd w:val="clear" w:color="auto" w:fill="FFFFFF"/>
              </w:rPr>
            </w:pPr>
            <w:r w:rsidRPr="001A2481">
              <w:rPr>
                <w:rFonts w:ascii="Arial Nova Light" w:hAnsi="Arial Nova Light" w:cs="Arial"/>
                <w:color w:val="202122"/>
                <w:sz w:val="24"/>
                <w:szCs w:val="24"/>
                <w:shd w:val="clear" w:color="auto" w:fill="FFFFFF"/>
              </w:rPr>
              <w:t>15 GB</w:t>
            </w:r>
          </w:p>
        </w:tc>
        <w:tc>
          <w:tcPr>
            <w:tcW w:w="1276" w:type="dxa"/>
          </w:tcPr>
          <w:p w14:paraId="41449672" w14:textId="182C9485" w:rsidR="001A2481" w:rsidRPr="00E83C10" w:rsidRDefault="001A2481" w:rsidP="00603051">
            <w:pPr>
              <w:jc w:val="center"/>
              <w:rPr>
                <w:rFonts w:ascii="Arial Nova Light" w:hAnsi="Arial Nova Light" w:cs="Arial"/>
                <w:color w:val="202122"/>
                <w:sz w:val="24"/>
                <w:szCs w:val="24"/>
                <w:shd w:val="clear" w:color="auto" w:fill="FFFFFF"/>
              </w:rPr>
            </w:pPr>
            <w:r w:rsidRPr="00E83C10">
              <w:rPr>
                <w:rFonts w:ascii="Arial Nova Light" w:hAnsi="Arial Nova Light" w:cs="Arial"/>
                <w:color w:val="202122"/>
                <w:sz w:val="24"/>
                <w:szCs w:val="24"/>
                <w:shd w:val="clear" w:color="auto" w:fill="FFFFFF"/>
              </w:rPr>
              <w:t>100 GB</w:t>
            </w:r>
          </w:p>
        </w:tc>
        <w:tc>
          <w:tcPr>
            <w:tcW w:w="992" w:type="dxa"/>
          </w:tcPr>
          <w:p w14:paraId="7F4C654F" w14:textId="0B4A2281" w:rsidR="001A2481" w:rsidRPr="00E83C10" w:rsidRDefault="001A2481" w:rsidP="00603051">
            <w:pPr>
              <w:jc w:val="center"/>
              <w:rPr>
                <w:rFonts w:ascii="Arial Nova Light" w:hAnsi="Arial Nova Light" w:cs="Arial"/>
                <w:color w:val="202122"/>
                <w:sz w:val="24"/>
                <w:szCs w:val="24"/>
                <w:shd w:val="clear" w:color="auto" w:fill="FFFFFF"/>
              </w:rPr>
            </w:pPr>
            <w:r w:rsidRPr="00E83C10">
              <w:rPr>
                <w:rFonts w:ascii="Arial Nova Light" w:hAnsi="Arial Nova Light" w:cs="Arial"/>
                <w:color w:val="202122"/>
                <w:sz w:val="24"/>
                <w:szCs w:val="24"/>
                <w:shd w:val="clear" w:color="auto" w:fill="FFFFFF"/>
              </w:rPr>
              <w:t>20 GB</w:t>
            </w:r>
          </w:p>
        </w:tc>
      </w:tr>
      <w:tr w:rsidR="001A2481" w:rsidRPr="00E83C10" w14:paraId="4B3BF338" w14:textId="77777777" w:rsidTr="00603051">
        <w:trPr>
          <w:jc w:val="center"/>
        </w:trPr>
        <w:tc>
          <w:tcPr>
            <w:tcW w:w="2547" w:type="dxa"/>
          </w:tcPr>
          <w:p w14:paraId="54D6797F" w14:textId="6648CDBB" w:rsidR="001A2481" w:rsidRPr="00E83C10" w:rsidRDefault="001A2481" w:rsidP="001A2481">
            <w:pPr>
              <w:rPr>
                <w:rFonts w:ascii="Arial Nova Light" w:hAnsi="Arial Nova Light" w:cs="Arial"/>
                <w:b/>
                <w:bCs/>
                <w:color w:val="202122"/>
                <w:sz w:val="24"/>
                <w:szCs w:val="24"/>
                <w:shd w:val="clear" w:color="auto" w:fill="FFFFFF"/>
              </w:rPr>
            </w:pPr>
            <w:r w:rsidRPr="00E83C10">
              <w:rPr>
                <w:rFonts w:ascii="Arial Nova Light" w:hAnsi="Arial Nova Light" w:cs="Arial"/>
                <w:b/>
                <w:bCs/>
                <w:color w:val="202122"/>
                <w:sz w:val="24"/>
                <w:szCs w:val="24"/>
                <w:shd w:val="clear" w:color="auto" w:fill="FFFFFF"/>
              </w:rPr>
              <w:t>Colaboradores</w:t>
            </w:r>
          </w:p>
        </w:tc>
        <w:tc>
          <w:tcPr>
            <w:tcW w:w="1134" w:type="dxa"/>
          </w:tcPr>
          <w:p w14:paraId="42FFF060" w14:textId="10F8725C" w:rsidR="001A2481" w:rsidRPr="00E83C10" w:rsidRDefault="001A2481" w:rsidP="00603051">
            <w:pPr>
              <w:jc w:val="center"/>
              <w:rPr>
                <w:rFonts w:ascii="Arial Nova Light" w:hAnsi="Arial Nova Light" w:cs="Arial"/>
                <w:color w:val="202122"/>
                <w:sz w:val="24"/>
                <w:szCs w:val="24"/>
                <w:shd w:val="clear" w:color="auto" w:fill="FFFFFF"/>
              </w:rPr>
            </w:pPr>
            <w:r w:rsidRPr="00E83C10">
              <w:rPr>
                <w:rFonts w:ascii="Arial Nova Light" w:hAnsi="Arial Nova Light" w:cs="Arial"/>
                <w:color w:val="202122"/>
                <w:sz w:val="24"/>
                <w:szCs w:val="24"/>
                <w:shd w:val="clear" w:color="auto" w:fill="FFFFFF"/>
              </w:rPr>
              <w:t>12 GB</w:t>
            </w:r>
          </w:p>
        </w:tc>
        <w:tc>
          <w:tcPr>
            <w:tcW w:w="1276" w:type="dxa"/>
          </w:tcPr>
          <w:p w14:paraId="6FB57AA6" w14:textId="25B9F81B" w:rsidR="001A2481" w:rsidRPr="00E83C10" w:rsidRDefault="001A2481" w:rsidP="00603051">
            <w:pPr>
              <w:jc w:val="center"/>
              <w:rPr>
                <w:rFonts w:ascii="Arial Nova Light" w:hAnsi="Arial Nova Light" w:cs="Arial"/>
                <w:color w:val="202122"/>
                <w:sz w:val="24"/>
                <w:szCs w:val="24"/>
                <w:shd w:val="clear" w:color="auto" w:fill="FFFFFF"/>
              </w:rPr>
            </w:pPr>
            <w:r w:rsidRPr="00E83C10">
              <w:rPr>
                <w:rFonts w:ascii="Arial Nova Light" w:hAnsi="Arial Nova Light" w:cs="Arial"/>
                <w:color w:val="202122"/>
                <w:sz w:val="24"/>
                <w:szCs w:val="24"/>
                <w:shd w:val="clear" w:color="auto" w:fill="FFFFFF"/>
              </w:rPr>
              <w:t>50 GB</w:t>
            </w:r>
          </w:p>
        </w:tc>
        <w:tc>
          <w:tcPr>
            <w:tcW w:w="992" w:type="dxa"/>
          </w:tcPr>
          <w:p w14:paraId="202F221A" w14:textId="0A8A61A7" w:rsidR="001A2481" w:rsidRPr="00E83C10" w:rsidRDefault="001A2481" w:rsidP="00603051">
            <w:pPr>
              <w:jc w:val="center"/>
              <w:rPr>
                <w:rFonts w:ascii="Arial Nova Light" w:hAnsi="Arial Nova Light" w:cs="Arial"/>
                <w:color w:val="202122"/>
                <w:sz w:val="24"/>
                <w:szCs w:val="24"/>
                <w:shd w:val="clear" w:color="auto" w:fill="FFFFFF"/>
              </w:rPr>
            </w:pPr>
            <w:r w:rsidRPr="00E83C10">
              <w:rPr>
                <w:rFonts w:ascii="Arial Nova Light" w:hAnsi="Arial Nova Light" w:cs="Arial"/>
                <w:color w:val="202122"/>
                <w:sz w:val="24"/>
                <w:szCs w:val="24"/>
                <w:shd w:val="clear" w:color="auto" w:fill="FFFFFF"/>
              </w:rPr>
              <w:t>20 GB</w:t>
            </w:r>
          </w:p>
        </w:tc>
      </w:tr>
      <w:tr w:rsidR="001A2481" w:rsidRPr="00E83C10" w14:paraId="052E90C3" w14:textId="77777777" w:rsidTr="00603051">
        <w:trPr>
          <w:jc w:val="center"/>
        </w:trPr>
        <w:tc>
          <w:tcPr>
            <w:tcW w:w="2547" w:type="dxa"/>
          </w:tcPr>
          <w:p w14:paraId="01D2C602" w14:textId="1318006F" w:rsidR="001A2481" w:rsidRPr="00E83C10" w:rsidRDefault="001A2481" w:rsidP="001A2481">
            <w:pPr>
              <w:rPr>
                <w:rFonts w:ascii="Arial Nova Light" w:hAnsi="Arial Nova Light" w:cs="Arial"/>
                <w:b/>
                <w:bCs/>
                <w:color w:val="202122"/>
                <w:sz w:val="24"/>
                <w:szCs w:val="24"/>
                <w:shd w:val="clear" w:color="auto" w:fill="FFFFFF"/>
              </w:rPr>
            </w:pPr>
            <w:r w:rsidRPr="00E83C10">
              <w:rPr>
                <w:rFonts w:ascii="Arial Nova Light" w:hAnsi="Arial Nova Light" w:cs="Arial"/>
                <w:b/>
                <w:bCs/>
                <w:color w:val="202122"/>
                <w:sz w:val="24"/>
                <w:szCs w:val="24"/>
                <w:shd w:val="clear" w:color="auto" w:fill="FFFFFF"/>
              </w:rPr>
              <w:t>Catedráticos</w:t>
            </w:r>
          </w:p>
        </w:tc>
        <w:tc>
          <w:tcPr>
            <w:tcW w:w="1134" w:type="dxa"/>
          </w:tcPr>
          <w:p w14:paraId="0E02E48A" w14:textId="0F50A348" w:rsidR="001A2481" w:rsidRPr="00E83C10" w:rsidRDefault="001A2481" w:rsidP="00603051">
            <w:pPr>
              <w:jc w:val="center"/>
              <w:rPr>
                <w:rFonts w:ascii="Arial Nova Light" w:hAnsi="Arial Nova Light" w:cs="Arial"/>
                <w:color w:val="202122"/>
                <w:sz w:val="24"/>
                <w:szCs w:val="24"/>
                <w:shd w:val="clear" w:color="auto" w:fill="FFFFFF"/>
              </w:rPr>
            </w:pPr>
            <w:r w:rsidRPr="00E83C10">
              <w:rPr>
                <w:rFonts w:ascii="Arial Nova Light" w:hAnsi="Arial Nova Light" w:cs="Arial"/>
                <w:color w:val="202122"/>
                <w:sz w:val="24"/>
                <w:szCs w:val="24"/>
                <w:shd w:val="clear" w:color="auto" w:fill="FFFFFF"/>
              </w:rPr>
              <w:t>4 GB</w:t>
            </w:r>
          </w:p>
        </w:tc>
        <w:tc>
          <w:tcPr>
            <w:tcW w:w="1276" w:type="dxa"/>
          </w:tcPr>
          <w:p w14:paraId="20064340" w14:textId="3BED31C8" w:rsidR="001A2481" w:rsidRPr="00E83C10" w:rsidRDefault="001A2481" w:rsidP="00603051">
            <w:pPr>
              <w:jc w:val="center"/>
              <w:rPr>
                <w:rFonts w:ascii="Arial Nova Light" w:hAnsi="Arial Nova Light" w:cs="Arial"/>
                <w:color w:val="202122"/>
                <w:sz w:val="24"/>
                <w:szCs w:val="24"/>
                <w:shd w:val="clear" w:color="auto" w:fill="FFFFFF"/>
              </w:rPr>
            </w:pPr>
            <w:r w:rsidRPr="00E83C10">
              <w:rPr>
                <w:rFonts w:ascii="Arial Nova Light" w:hAnsi="Arial Nova Light" w:cs="Arial"/>
                <w:color w:val="202122"/>
                <w:sz w:val="24"/>
                <w:szCs w:val="24"/>
                <w:shd w:val="clear" w:color="auto" w:fill="FFFFFF"/>
              </w:rPr>
              <w:t>25 GB</w:t>
            </w:r>
          </w:p>
        </w:tc>
        <w:tc>
          <w:tcPr>
            <w:tcW w:w="992" w:type="dxa"/>
          </w:tcPr>
          <w:p w14:paraId="2B4EB2D0" w14:textId="081B5C18" w:rsidR="001A2481" w:rsidRPr="00E83C10" w:rsidRDefault="001A2481" w:rsidP="00603051">
            <w:pPr>
              <w:jc w:val="center"/>
              <w:rPr>
                <w:rFonts w:ascii="Arial Nova Light" w:hAnsi="Arial Nova Light" w:cs="Arial"/>
                <w:color w:val="202122"/>
                <w:sz w:val="24"/>
                <w:szCs w:val="24"/>
                <w:shd w:val="clear" w:color="auto" w:fill="FFFFFF"/>
              </w:rPr>
            </w:pPr>
            <w:r w:rsidRPr="00E83C10">
              <w:rPr>
                <w:rFonts w:ascii="Arial Nova Light" w:hAnsi="Arial Nova Light" w:cs="Arial"/>
                <w:color w:val="202122"/>
                <w:sz w:val="24"/>
                <w:szCs w:val="24"/>
                <w:shd w:val="clear" w:color="auto" w:fill="FFFFFF"/>
              </w:rPr>
              <w:t>20 GB</w:t>
            </w:r>
          </w:p>
        </w:tc>
      </w:tr>
      <w:tr w:rsidR="001A2481" w:rsidRPr="00E83C10" w14:paraId="34423531" w14:textId="77777777" w:rsidTr="00603051">
        <w:trPr>
          <w:jc w:val="center"/>
        </w:trPr>
        <w:tc>
          <w:tcPr>
            <w:tcW w:w="2547" w:type="dxa"/>
          </w:tcPr>
          <w:p w14:paraId="55EE98E3" w14:textId="38A07C68" w:rsidR="001A2481" w:rsidRPr="00E83C10" w:rsidRDefault="001A2481" w:rsidP="001A2481">
            <w:pPr>
              <w:rPr>
                <w:rFonts w:ascii="Arial Nova Light" w:hAnsi="Arial Nova Light" w:cs="Arial"/>
                <w:b/>
                <w:bCs/>
                <w:color w:val="202122"/>
                <w:sz w:val="24"/>
                <w:szCs w:val="24"/>
                <w:shd w:val="clear" w:color="auto" w:fill="FFFFFF"/>
              </w:rPr>
            </w:pPr>
            <w:r w:rsidRPr="00E83C10">
              <w:rPr>
                <w:rFonts w:ascii="Arial Nova Light" w:hAnsi="Arial Nova Light" w:cs="Arial"/>
                <w:b/>
                <w:bCs/>
                <w:color w:val="202122"/>
                <w:sz w:val="24"/>
                <w:szCs w:val="24"/>
                <w:shd w:val="clear" w:color="auto" w:fill="FFFFFF"/>
              </w:rPr>
              <w:t>Estudiantes</w:t>
            </w:r>
          </w:p>
        </w:tc>
        <w:tc>
          <w:tcPr>
            <w:tcW w:w="1134" w:type="dxa"/>
          </w:tcPr>
          <w:p w14:paraId="3D6C2BBC" w14:textId="21579935" w:rsidR="001A2481" w:rsidRPr="00E83C10" w:rsidRDefault="001A2481" w:rsidP="00603051">
            <w:pPr>
              <w:jc w:val="center"/>
              <w:rPr>
                <w:rFonts w:ascii="Arial Nova Light" w:hAnsi="Arial Nova Light" w:cs="Arial"/>
                <w:color w:val="202122"/>
                <w:sz w:val="24"/>
                <w:szCs w:val="24"/>
                <w:shd w:val="clear" w:color="auto" w:fill="FFFFFF"/>
              </w:rPr>
            </w:pPr>
            <w:r w:rsidRPr="00E83C10">
              <w:rPr>
                <w:rFonts w:ascii="Arial Nova Light" w:hAnsi="Arial Nova Light" w:cs="Arial"/>
                <w:color w:val="202122"/>
                <w:sz w:val="24"/>
                <w:szCs w:val="24"/>
                <w:shd w:val="clear" w:color="auto" w:fill="FFFFFF"/>
              </w:rPr>
              <w:t>4 GB</w:t>
            </w:r>
          </w:p>
        </w:tc>
        <w:tc>
          <w:tcPr>
            <w:tcW w:w="1276" w:type="dxa"/>
          </w:tcPr>
          <w:p w14:paraId="79D69B04" w14:textId="0DF5B42B" w:rsidR="001A2481" w:rsidRPr="00E83C10" w:rsidRDefault="001A2481" w:rsidP="00603051">
            <w:pPr>
              <w:jc w:val="center"/>
              <w:rPr>
                <w:rFonts w:ascii="Arial Nova Light" w:hAnsi="Arial Nova Light" w:cs="Arial"/>
                <w:color w:val="202122"/>
                <w:sz w:val="24"/>
                <w:szCs w:val="24"/>
                <w:shd w:val="clear" w:color="auto" w:fill="FFFFFF"/>
              </w:rPr>
            </w:pPr>
            <w:r w:rsidRPr="00E83C10">
              <w:rPr>
                <w:rFonts w:ascii="Arial Nova Light" w:hAnsi="Arial Nova Light" w:cs="Arial"/>
                <w:color w:val="202122"/>
                <w:sz w:val="24"/>
                <w:szCs w:val="24"/>
                <w:shd w:val="clear" w:color="auto" w:fill="FFFFFF"/>
              </w:rPr>
              <w:t>10 GB</w:t>
            </w:r>
          </w:p>
        </w:tc>
        <w:tc>
          <w:tcPr>
            <w:tcW w:w="992" w:type="dxa"/>
          </w:tcPr>
          <w:p w14:paraId="3905F2D9" w14:textId="48CEFC11" w:rsidR="001A2481" w:rsidRPr="00E83C10" w:rsidRDefault="00A4077B" w:rsidP="00603051">
            <w:pPr>
              <w:jc w:val="center"/>
              <w:rPr>
                <w:rFonts w:ascii="Arial Nova Light" w:hAnsi="Arial Nova Light" w:cs="Arial"/>
                <w:color w:val="202122"/>
                <w:sz w:val="24"/>
                <w:szCs w:val="24"/>
                <w:shd w:val="clear" w:color="auto" w:fill="FFFFFF"/>
              </w:rPr>
            </w:pPr>
            <w:r>
              <w:rPr>
                <w:rFonts w:ascii="Arial Nova Light" w:hAnsi="Arial Nova Light" w:cs="Arial"/>
                <w:color w:val="202122"/>
                <w:sz w:val="24"/>
                <w:szCs w:val="24"/>
                <w:shd w:val="clear" w:color="auto" w:fill="FFFFFF"/>
              </w:rPr>
              <w:t>-</w:t>
            </w:r>
          </w:p>
        </w:tc>
      </w:tr>
      <w:tr w:rsidR="008D1943" w:rsidRPr="00E83C10" w14:paraId="48890878" w14:textId="77777777" w:rsidTr="00603051">
        <w:trPr>
          <w:jc w:val="center"/>
        </w:trPr>
        <w:tc>
          <w:tcPr>
            <w:tcW w:w="2547" w:type="dxa"/>
          </w:tcPr>
          <w:p w14:paraId="5C2C00B1" w14:textId="47859AC2" w:rsidR="008D1943" w:rsidRPr="00E83C10" w:rsidRDefault="008D1943" w:rsidP="001A2481">
            <w:pPr>
              <w:rPr>
                <w:rFonts w:ascii="Arial Nova Light" w:hAnsi="Arial Nova Light" w:cs="Arial"/>
                <w:b/>
                <w:bCs/>
                <w:color w:val="202122"/>
                <w:sz w:val="24"/>
                <w:szCs w:val="24"/>
                <w:shd w:val="clear" w:color="auto" w:fill="FFFFFF"/>
              </w:rPr>
            </w:pPr>
            <w:r>
              <w:rPr>
                <w:rFonts w:ascii="Arial Nova Light" w:hAnsi="Arial Nova Light" w:cs="Arial"/>
                <w:b/>
                <w:bCs/>
                <w:color w:val="202122"/>
                <w:sz w:val="24"/>
                <w:szCs w:val="24"/>
                <w:shd w:val="clear" w:color="auto" w:fill="FFFFFF"/>
              </w:rPr>
              <w:t>Egresados</w:t>
            </w:r>
          </w:p>
        </w:tc>
        <w:tc>
          <w:tcPr>
            <w:tcW w:w="1134" w:type="dxa"/>
          </w:tcPr>
          <w:p w14:paraId="1F2364A3" w14:textId="6A101048" w:rsidR="008D1943" w:rsidRPr="00E83C10" w:rsidRDefault="008D1943" w:rsidP="00603051">
            <w:pPr>
              <w:jc w:val="center"/>
              <w:rPr>
                <w:rFonts w:ascii="Arial Nova Light" w:hAnsi="Arial Nova Light" w:cs="Arial"/>
                <w:color w:val="202122"/>
                <w:sz w:val="24"/>
                <w:szCs w:val="24"/>
                <w:shd w:val="clear" w:color="auto" w:fill="FFFFFF"/>
              </w:rPr>
            </w:pPr>
            <w:r>
              <w:rPr>
                <w:rFonts w:ascii="Arial Nova Light" w:hAnsi="Arial Nova Light" w:cs="Arial"/>
                <w:color w:val="202122"/>
                <w:sz w:val="24"/>
                <w:szCs w:val="24"/>
                <w:shd w:val="clear" w:color="auto" w:fill="FFFFFF"/>
              </w:rPr>
              <w:t>50 GB</w:t>
            </w:r>
          </w:p>
        </w:tc>
        <w:tc>
          <w:tcPr>
            <w:tcW w:w="1276" w:type="dxa"/>
          </w:tcPr>
          <w:p w14:paraId="2BD88EFE" w14:textId="751EFDCC" w:rsidR="008D1943" w:rsidRPr="00E83C10" w:rsidRDefault="008D1943" w:rsidP="00603051">
            <w:pPr>
              <w:jc w:val="center"/>
              <w:rPr>
                <w:rFonts w:ascii="Arial Nova Light" w:hAnsi="Arial Nova Light" w:cs="Arial"/>
                <w:color w:val="202122"/>
                <w:sz w:val="24"/>
                <w:szCs w:val="24"/>
                <w:shd w:val="clear" w:color="auto" w:fill="FFFFFF"/>
              </w:rPr>
            </w:pPr>
            <w:r>
              <w:rPr>
                <w:rFonts w:ascii="Arial Nova Light" w:hAnsi="Arial Nova Light" w:cs="Arial"/>
                <w:color w:val="202122"/>
                <w:sz w:val="24"/>
                <w:szCs w:val="24"/>
                <w:shd w:val="clear" w:color="auto" w:fill="FFFFFF"/>
              </w:rPr>
              <w:t>-</w:t>
            </w:r>
          </w:p>
        </w:tc>
        <w:tc>
          <w:tcPr>
            <w:tcW w:w="992" w:type="dxa"/>
          </w:tcPr>
          <w:p w14:paraId="2DF26E95" w14:textId="40FB72C5" w:rsidR="008D1943" w:rsidRDefault="008D1943" w:rsidP="00603051">
            <w:pPr>
              <w:jc w:val="center"/>
              <w:rPr>
                <w:rFonts w:ascii="Arial Nova Light" w:hAnsi="Arial Nova Light" w:cs="Arial"/>
                <w:color w:val="202122"/>
                <w:sz w:val="24"/>
                <w:szCs w:val="24"/>
                <w:shd w:val="clear" w:color="auto" w:fill="FFFFFF"/>
              </w:rPr>
            </w:pPr>
            <w:r>
              <w:rPr>
                <w:rFonts w:ascii="Arial Nova Light" w:hAnsi="Arial Nova Light" w:cs="Arial"/>
                <w:color w:val="202122"/>
                <w:sz w:val="24"/>
                <w:szCs w:val="24"/>
                <w:shd w:val="clear" w:color="auto" w:fill="FFFFFF"/>
              </w:rPr>
              <w:t>-</w:t>
            </w:r>
          </w:p>
        </w:tc>
      </w:tr>
      <w:tr w:rsidR="00B41395" w:rsidRPr="00E83C10" w14:paraId="4C53D07E" w14:textId="77777777" w:rsidTr="00603051">
        <w:trPr>
          <w:jc w:val="center"/>
        </w:trPr>
        <w:tc>
          <w:tcPr>
            <w:tcW w:w="2547" w:type="dxa"/>
          </w:tcPr>
          <w:p w14:paraId="1BD90070" w14:textId="6AD3F47E" w:rsidR="00B41395" w:rsidRDefault="00B41395" w:rsidP="001A2481">
            <w:pPr>
              <w:rPr>
                <w:rFonts w:ascii="Arial Nova Light" w:hAnsi="Arial Nova Light" w:cs="Arial"/>
                <w:b/>
                <w:bCs/>
                <w:color w:val="202122"/>
                <w:sz w:val="24"/>
                <w:szCs w:val="24"/>
                <w:shd w:val="clear" w:color="auto" w:fill="FFFFFF"/>
              </w:rPr>
            </w:pPr>
            <w:r>
              <w:rPr>
                <w:rFonts w:ascii="Arial Nova Light" w:hAnsi="Arial Nova Light" w:cs="Arial"/>
                <w:b/>
                <w:bCs/>
                <w:color w:val="202122"/>
                <w:sz w:val="24"/>
                <w:szCs w:val="24"/>
                <w:shd w:val="clear" w:color="auto" w:fill="FFFFFF"/>
              </w:rPr>
              <w:t>Pensionados</w:t>
            </w:r>
          </w:p>
        </w:tc>
        <w:tc>
          <w:tcPr>
            <w:tcW w:w="1134" w:type="dxa"/>
          </w:tcPr>
          <w:p w14:paraId="6EF28527" w14:textId="2F78E238" w:rsidR="00B41395" w:rsidRDefault="00B41395" w:rsidP="00603051">
            <w:pPr>
              <w:jc w:val="center"/>
              <w:rPr>
                <w:rFonts w:ascii="Arial Nova Light" w:hAnsi="Arial Nova Light" w:cs="Arial"/>
                <w:color w:val="202122"/>
                <w:sz w:val="24"/>
                <w:szCs w:val="24"/>
                <w:shd w:val="clear" w:color="auto" w:fill="FFFFFF"/>
              </w:rPr>
            </w:pPr>
            <w:r>
              <w:rPr>
                <w:rFonts w:ascii="Arial Nova Light" w:hAnsi="Arial Nova Light" w:cs="Arial"/>
                <w:color w:val="202122"/>
                <w:sz w:val="24"/>
                <w:szCs w:val="24"/>
                <w:shd w:val="clear" w:color="auto" w:fill="FFFFFF"/>
              </w:rPr>
              <w:t>50 GB</w:t>
            </w:r>
          </w:p>
        </w:tc>
        <w:tc>
          <w:tcPr>
            <w:tcW w:w="1276" w:type="dxa"/>
          </w:tcPr>
          <w:p w14:paraId="68EB1969" w14:textId="4B8B3B69" w:rsidR="00B41395" w:rsidRDefault="00B41395" w:rsidP="00603051">
            <w:pPr>
              <w:jc w:val="center"/>
              <w:rPr>
                <w:rFonts w:ascii="Arial Nova Light" w:hAnsi="Arial Nova Light" w:cs="Arial"/>
                <w:color w:val="202122"/>
                <w:sz w:val="24"/>
                <w:szCs w:val="24"/>
                <w:shd w:val="clear" w:color="auto" w:fill="FFFFFF"/>
              </w:rPr>
            </w:pPr>
            <w:r>
              <w:rPr>
                <w:rFonts w:ascii="Arial Nova Light" w:hAnsi="Arial Nova Light" w:cs="Arial"/>
                <w:color w:val="202122"/>
                <w:sz w:val="24"/>
                <w:szCs w:val="24"/>
                <w:shd w:val="clear" w:color="auto" w:fill="FFFFFF"/>
              </w:rPr>
              <w:t>-</w:t>
            </w:r>
          </w:p>
        </w:tc>
        <w:tc>
          <w:tcPr>
            <w:tcW w:w="992" w:type="dxa"/>
          </w:tcPr>
          <w:p w14:paraId="1E3AAEE2" w14:textId="37730668" w:rsidR="00B41395" w:rsidRDefault="00B41395" w:rsidP="00603051">
            <w:pPr>
              <w:jc w:val="center"/>
              <w:rPr>
                <w:rFonts w:ascii="Arial Nova Light" w:hAnsi="Arial Nova Light" w:cs="Arial"/>
                <w:color w:val="202122"/>
                <w:sz w:val="24"/>
                <w:szCs w:val="24"/>
                <w:shd w:val="clear" w:color="auto" w:fill="FFFFFF"/>
              </w:rPr>
            </w:pPr>
            <w:r>
              <w:rPr>
                <w:rFonts w:ascii="Arial Nova Light" w:hAnsi="Arial Nova Light" w:cs="Arial"/>
                <w:color w:val="202122"/>
                <w:sz w:val="24"/>
                <w:szCs w:val="24"/>
                <w:shd w:val="clear" w:color="auto" w:fill="FFFFFF"/>
              </w:rPr>
              <w:t>-</w:t>
            </w:r>
          </w:p>
        </w:tc>
      </w:tr>
      <w:tr w:rsidR="001A2481" w:rsidRPr="00E83C10" w14:paraId="636A0274" w14:textId="77777777" w:rsidTr="00603051">
        <w:trPr>
          <w:jc w:val="center"/>
        </w:trPr>
        <w:tc>
          <w:tcPr>
            <w:tcW w:w="2547" w:type="dxa"/>
          </w:tcPr>
          <w:p w14:paraId="6AFF61C7" w14:textId="7D6227C5" w:rsidR="001A2481" w:rsidRPr="00E83C10" w:rsidRDefault="001A2481" w:rsidP="001A2481">
            <w:pPr>
              <w:rPr>
                <w:rFonts w:ascii="Arial Nova Light" w:hAnsi="Arial Nova Light" w:cs="Arial"/>
                <w:b/>
                <w:bCs/>
                <w:color w:val="202122"/>
                <w:sz w:val="24"/>
                <w:szCs w:val="24"/>
                <w:shd w:val="clear" w:color="auto" w:fill="FFFFFF"/>
              </w:rPr>
            </w:pPr>
            <w:r w:rsidRPr="00E83C10">
              <w:rPr>
                <w:rFonts w:ascii="Arial Nova Light" w:hAnsi="Arial Nova Light" w:cs="Arial"/>
                <w:b/>
                <w:bCs/>
                <w:color w:val="202122"/>
                <w:sz w:val="24"/>
                <w:szCs w:val="24"/>
                <w:shd w:val="clear" w:color="auto" w:fill="FFFFFF"/>
              </w:rPr>
              <w:t xml:space="preserve">*Cuentas </w:t>
            </w:r>
            <w:r w:rsidR="00E83C10" w:rsidRPr="00E83C10">
              <w:rPr>
                <w:rFonts w:ascii="Arial Nova Light" w:hAnsi="Arial Nova Light" w:cs="Arial"/>
                <w:b/>
                <w:bCs/>
                <w:color w:val="202122"/>
                <w:sz w:val="24"/>
                <w:szCs w:val="24"/>
                <w:shd w:val="clear" w:color="auto" w:fill="FFFFFF"/>
              </w:rPr>
              <w:t>Genéricas</w:t>
            </w:r>
          </w:p>
        </w:tc>
        <w:tc>
          <w:tcPr>
            <w:tcW w:w="1134" w:type="dxa"/>
          </w:tcPr>
          <w:p w14:paraId="62570C59" w14:textId="183ECCB0" w:rsidR="001A2481" w:rsidRPr="00E83C10" w:rsidRDefault="001A2481" w:rsidP="00603051">
            <w:pPr>
              <w:jc w:val="center"/>
              <w:rPr>
                <w:rFonts w:ascii="Arial Nova Light" w:hAnsi="Arial Nova Light" w:cs="Arial"/>
                <w:color w:val="202122"/>
                <w:sz w:val="24"/>
                <w:szCs w:val="24"/>
                <w:shd w:val="clear" w:color="auto" w:fill="FFFFFF"/>
              </w:rPr>
            </w:pPr>
            <w:r w:rsidRPr="00E83C10">
              <w:rPr>
                <w:rFonts w:ascii="Arial Nova Light" w:hAnsi="Arial Nova Light" w:cs="Arial"/>
                <w:color w:val="202122"/>
                <w:sz w:val="24"/>
                <w:szCs w:val="24"/>
                <w:shd w:val="clear" w:color="auto" w:fill="FFFFFF"/>
              </w:rPr>
              <w:t>4 GB</w:t>
            </w:r>
          </w:p>
        </w:tc>
        <w:tc>
          <w:tcPr>
            <w:tcW w:w="1276" w:type="dxa"/>
          </w:tcPr>
          <w:p w14:paraId="40819251" w14:textId="3E055DED" w:rsidR="001A2481" w:rsidRPr="00E83C10" w:rsidRDefault="001A2481" w:rsidP="00603051">
            <w:pPr>
              <w:jc w:val="center"/>
              <w:rPr>
                <w:rFonts w:ascii="Arial Nova Light" w:hAnsi="Arial Nova Light" w:cs="Arial"/>
                <w:color w:val="202122"/>
                <w:sz w:val="24"/>
                <w:szCs w:val="24"/>
                <w:shd w:val="clear" w:color="auto" w:fill="FFFFFF"/>
              </w:rPr>
            </w:pPr>
            <w:r w:rsidRPr="00E83C10">
              <w:rPr>
                <w:rFonts w:ascii="Arial Nova Light" w:hAnsi="Arial Nova Light" w:cs="Arial"/>
                <w:color w:val="202122"/>
                <w:sz w:val="24"/>
                <w:szCs w:val="24"/>
                <w:shd w:val="clear" w:color="auto" w:fill="FFFFFF"/>
              </w:rPr>
              <w:t>5 GB</w:t>
            </w:r>
          </w:p>
        </w:tc>
        <w:tc>
          <w:tcPr>
            <w:tcW w:w="992" w:type="dxa"/>
          </w:tcPr>
          <w:p w14:paraId="45D6FB0D" w14:textId="47A8FE61" w:rsidR="001A2481" w:rsidRPr="00E83C10" w:rsidRDefault="00A4077B" w:rsidP="00603051">
            <w:pPr>
              <w:jc w:val="center"/>
              <w:rPr>
                <w:rFonts w:ascii="Arial Nova Light" w:hAnsi="Arial Nova Light" w:cs="Arial"/>
                <w:color w:val="202122"/>
                <w:sz w:val="24"/>
                <w:szCs w:val="24"/>
                <w:shd w:val="clear" w:color="auto" w:fill="FFFFFF"/>
              </w:rPr>
            </w:pPr>
            <w:r>
              <w:rPr>
                <w:rFonts w:ascii="Arial Nova Light" w:hAnsi="Arial Nova Light" w:cs="Arial"/>
                <w:color w:val="202122"/>
                <w:sz w:val="24"/>
                <w:szCs w:val="24"/>
                <w:shd w:val="clear" w:color="auto" w:fill="FFFFFF"/>
              </w:rPr>
              <w:t>-</w:t>
            </w:r>
          </w:p>
        </w:tc>
      </w:tr>
    </w:tbl>
    <w:p w14:paraId="5A081F20" w14:textId="77777777" w:rsidR="00A4077B" w:rsidRPr="00A4077B" w:rsidRDefault="00E83C10" w:rsidP="00A4077B">
      <w:pPr>
        <w:jc w:val="both"/>
        <w:rPr>
          <w:rFonts w:ascii="Arial Nova Light" w:hAnsi="Arial Nova Light" w:cs="Arial"/>
          <w:color w:val="202122"/>
          <w:shd w:val="clear" w:color="auto" w:fill="FFFFFF"/>
        </w:rPr>
      </w:pPr>
      <w:r w:rsidRPr="00E83C10">
        <w:rPr>
          <w:rFonts w:ascii="Arial Nova Light" w:hAnsi="Arial Nova Light" w:cs="Arial"/>
          <w:color w:val="202122"/>
          <w:sz w:val="24"/>
          <w:szCs w:val="24"/>
          <w:shd w:val="clear" w:color="auto" w:fill="FFFFFF"/>
        </w:rPr>
        <w:br/>
        <w:t>  </w:t>
      </w:r>
      <w:r w:rsidRPr="00E83C10">
        <w:rPr>
          <w:rFonts w:ascii="Segoe UI Symbol" w:hAnsi="Segoe UI Symbol" w:cs="Segoe UI Symbol"/>
          <w:color w:val="202122"/>
          <w:sz w:val="24"/>
          <w:szCs w:val="24"/>
          <w:shd w:val="clear" w:color="auto" w:fill="FFFFFF"/>
        </w:rPr>
        <w:t>✱</w:t>
      </w:r>
      <w:r w:rsidRPr="00E83C10">
        <w:rPr>
          <w:rFonts w:ascii="Arial Nova Light" w:hAnsi="Arial Nova Light" w:cs="Arial"/>
          <w:color w:val="202122"/>
          <w:sz w:val="24"/>
          <w:szCs w:val="24"/>
          <w:shd w:val="clear" w:color="auto" w:fill="FFFFFF"/>
        </w:rPr>
        <w:t xml:space="preserve"> Las cuentas genéricas son correos con nombre de oficinas, programas, proyectos, servicios o iniciativas institucionales (Por ejemplo: comunicaciones@uninorte.edu.co). </w:t>
      </w:r>
      <w:r w:rsidR="00A4077B" w:rsidRPr="00A4077B">
        <w:rPr>
          <w:rFonts w:ascii="Arial Nova Light" w:hAnsi="Arial Nova Light" w:cs="Arial"/>
          <w:color w:val="202122"/>
          <w:shd w:val="clear" w:color="auto" w:fill="FFFFFF"/>
        </w:rPr>
        <w:t>Estas cuentas tienen condiciones especiales que deben ser consideradas por los usuarios:</w:t>
      </w:r>
    </w:p>
    <w:p w14:paraId="049EF608" w14:textId="77777777" w:rsidR="00A4077B" w:rsidRPr="00A4077B" w:rsidRDefault="00A4077B" w:rsidP="00A4077B">
      <w:pPr>
        <w:numPr>
          <w:ilvl w:val="0"/>
          <w:numId w:val="23"/>
        </w:numPr>
        <w:jc w:val="both"/>
        <w:rPr>
          <w:rFonts w:ascii="Arial Nova Light" w:hAnsi="Arial Nova Light" w:cs="Arial"/>
          <w:color w:val="202122"/>
          <w:sz w:val="24"/>
          <w:szCs w:val="24"/>
          <w:shd w:val="clear" w:color="auto" w:fill="FFFFFF"/>
        </w:rPr>
      </w:pPr>
      <w:r w:rsidRPr="00A4077B">
        <w:rPr>
          <w:rFonts w:ascii="Arial Nova Light" w:hAnsi="Arial Nova Light" w:cs="Arial"/>
          <w:b/>
          <w:bCs/>
          <w:color w:val="202122"/>
          <w:sz w:val="24"/>
          <w:szCs w:val="24"/>
          <w:shd w:val="clear" w:color="auto" w:fill="FFFFFF"/>
        </w:rPr>
        <w:lastRenderedPageBreak/>
        <w:t>Límites de almacenamiento:</w:t>
      </w:r>
      <w:r w:rsidRPr="00A4077B">
        <w:rPr>
          <w:rFonts w:ascii="Arial Nova Light" w:hAnsi="Arial Nova Light" w:cs="Arial"/>
          <w:color w:val="202122"/>
          <w:sz w:val="24"/>
          <w:szCs w:val="24"/>
          <w:shd w:val="clear" w:color="auto" w:fill="FFFFFF"/>
        </w:rPr>
        <w:t xml:space="preserve"> Las cuentas genéricas tienen un límite específico de almacenamiento (4 GB para correo y 5 GB para OneDrive).</w:t>
      </w:r>
    </w:p>
    <w:p w14:paraId="6151377E" w14:textId="77777777" w:rsidR="00A4077B" w:rsidRPr="00A4077B" w:rsidRDefault="00A4077B" w:rsidP="00A4077B">
      <w:pPr>
        <w:numPr>
          <w:ilvl w:val="0"/>
          <w:numId w:val="23"/>
        </w:numPr>
        <w:jc w:val="both"/>
        <w:rPr>
          <w:rFonts w:ascii="Arial Nova Light" w:hAnsi="Arial Nova Light" w:cs="Arial"/>
          <w:color w:val="202122"/>
          <w:sz w:val="24"/>
          <w:szCs w:val="24"/>
          <w:shd w:val="clear" w:color="auto" w:fill="FFFFFF"/>
        </w:rPr>
      </w:pPr>
      <w:r w:rsidRPr="00A4077B">
        <w:rPr>
          <w:rFonts w:ascii="Arial Nova Light" w:hAnsi="Arial Nova Light" w:cs="Arial"/>
          <w:b/>
          <w:bCs/>
          <w:color w:val="202122"/>
          <w:sz w:val="24"/>
          <w:szCs w:val="24"/>
          <w:shd w:val="clear" w:color="auto" w:fill="FFFFFF"/>
        </w:rPr>
        <w:t>Inactividad:</w:t>
      </w:r>
      <w:r w:rsidRPr="00A4077B">
        <w:rPr>
          <w:rFonts w:ascii="Arial Nova Light" w:hAnsi="Arial Nova Light" w:cs="Arial"/>
          <w:color w:val="202122"/>
          <w:sz w:val="24"/>
          <w:szCs w:val="24"/>
          <w:shd w:val="clear" w:color="auto" w:fill="FFFFFF"/>
        </w:rPr>
        <w:t xml:space="preserve"> Si una cuenta genérica no presenta actividad durante un año, será cancelada y su información se perderá permanentemente.</w:t>
      </w:r>
    </w:p>
    <w:p w14:paraId="03CACB85" w14:textId="77777777" w:rsidR="00A4077B" w:rsidRPr="00A4077B" w:rsidRDefault="00A4077B" w:rsidP="00A4077B">
      <w:pPr>
        <w:numPr>
          <w:ilvl w:val="0"/>
          <w:numId w:val="23"/>
        </w:numPr>
        <w:jc w:val="both"/>
        <w:rPr>
          <w:rFonts w:ascii="Arial Nova Light" w:hAnsi="Arial Nova Light" w:cs="Arial"/>
          <w:color w:val="202122"/>
          <w:sz w:val="24"/>
          <w:szCs w:val="24"/>
          <w:shd w:val="clear" w:color="auto" w:fill="FFFFFF"/>
        </w:rPr>
      </w:pPr>
      <w:r w:rsidRPr="00A4077B">
        <w:rPr>
          <w:rFonts w:ascii="Arial Nova Light" w:hAnsi="Arial Nova Light" w:cs="Arial"/>
          <w:b/>
          <w:bCs/>
          <w:color w:val="202122"/>
          <w:sz w:val="24"/>
          <w:szCs w:val="24"/>
          <w:shd w:val="clear" w:color="auto" w:fill="FFFFFF"/>
        </w:rPr>
        <w:t>Autoarchivo:</w:t>
      </w:r>
      <w:r w:rsidRPr="00A4077B">
        <w:rPr>
          <w:rFonts w:ascii="Arial Nova Light" w:hAnsi="Arial Nova Light" w:cs="Arial"/>
          <w:color w:val="202122"/>
          <w:sz w:val="24"/>
          <w:szCs w:val="24"/>
          <w:shd w:val="clear" w:color="auto" w:fill="FFFFFF"/>
        </w:rPr>
        <w:t xml:space="preserve"> Las cuentas genéricas </w:t>
      </w:r>
      <w:r w:rsidRPr="00A4077B">
        <w:rPr>
          <w:rFonts w:ascii="Arial Nova Light" w:hAnsi="Arial Nova Light" w:cs="Arial"/>
          <w:b/>
          <w:bCs/>
          <w:color w:val="202122"/>
          <w:sz w:val="24"/>
          <w:szCs w:val="24"/>
          <w:shd w:val="clear" w:color="auto" w:fill="FFFFFF"/>
        </w:rPr>
        <w:t>no tienen autoarchivo</w:t>
      </w:r>
      <w:r w:rsidRPr="00A4077B">
        <w:rPr>
          <w:rFonts w:ascii="Arial Nova Light" w:hAnsi="Arial Nova Light" w:cs="Arial"/>
          <w:color w:val="202122"/>
          <w:sz w:val="24"/>
          <w:szCs w:val="24"/>
          <w:shd w:val="clear" w:color="auto" w:fill="FFFFFF"/>
        </w:rPr>
        <w:t>, lo que significa que la información almacenada en OneDrive o el correo debe ser descargada antes de la cancelación de la cuenta, o de lo contrario, no podrá recuperarse después de la cancelación.</w:t>
      </w:r>
    </w:p>
    <w:p w14:paraId="3AF39DBF" w14:textId="7C07A51A" w:rsidR="001A2481" w:rsidRDefault="00A4077B" w:rsidP="00A4077B">
      <w:pPr>
        <w:jc w:val="both"/>
        <w:rPr>
          <w:rFonts w:ascii="Arial Nova Light" w:hAnsi="Arial Nova Light" w:cs="Arial"/>
          <w:color w:val="202122"/>
          <w:sz w:val="24"/>
          <w:szCs w:val="24"/>
          <w:shd w:val="clear" w:color="auto" w:fill="FFFFFF"/>
        </w:rPr>
      </w:pPr>
      <w:r w:rsidRPr="00A4077B">
        <w:rPr>
          <w:rFonts w:ascii="Arial Nova Light" w:hAnsi="Arial Nova Light" w:cs="Arial"/>
          <w:color w:val="202122"/>
          <w:sz w:val="24"/>
          <w:szCs w:val="24"/>
          <w:shd w:val="clear" w:color="auto" w:fill="FFFFFF"/>
        </w:rPr>
        <w:t>Es fundamental que los usuarios que gestionan cuentas genéricas realicen una copia de seguridad de la información antes de solicitar la cancelación de la cuenta o en caso de inactividad.</w:t>
      </w:r>
    </w:p>
    <w:p w14:paraId="34532CCC" w14:textId="283C281C" w:rsidR="00B41395" w:rsidRDefault="00B41395" w:rsidP="00B41395">
      <w:pPr>
        <w:jc w:val="both"/>
        <w:rPr>
          <w:rFonts w:ascii="Arial Nova Light" w:hAnsi="Arial Nova Light" w:cs="Arial"/>
          <w:color w:val="202122"/>
          <w:sz w:val="24"/>
          <w:szCs w:val="24"/>
          <w:shd w:val="clear" w:color="auto" w:fill="FFFFFF"/>
        </w:rPr>
      </w:pPr>
      <w:r w:rsidRPr="00E83C10">
        <w:rPr>
          <w:rFonts w:ascii="Segoe UI Symbol" w:hAnsi="Segoe UI Symbol" w:cs="Segoe UI Symbol"/>
          <w:color w:val="202122"/>
          <w:sz w:val="24"/>
          <w:szCs w:val="24"/>
          <w:shd w:val="clear" w:color="auto" w:fill="FFFFFF"/>
        </w:rPr>
        <w:t>✱</w:t>
      </w:r>
      <w:r w:rsidRPr="00E83C10">
        <w:rPr>
          <w:rFonts w:ascii="Arial Nova Light" w:hAnsi="Arial Nova Light" w:cs="Arial"/>
          <w:color w:val="202122"/>
          <w:sz w:val="24"/>
          <w:szCs w:val="24"/>
          <w:shd w:val="clear" w:color="auto" w:fill="FFFFFF"/>
        </w:rPr>
        <w:t> </w:t>
      </w:r>
      <w:r w:rsidRPr="00B41395">
        <w:rPr>
          <w:rFonts w:ascii="Arial Nova Light" w:hAnsi="Arial Nova Light" w:cs="Arial"/>
          <w:b/>
          <w:bCs/>
          <w:color w:val="202122"/>
          <w:sz w:val="24"/>
          <w:szCs w:val="24"/>
          <w:shd w:val="clear" w:color="auto" w:fill="FFFFFF"/>
        </w:rPr>
        <w:t xml:space="preserve">Estudiantes sin matricula </w:t>
      </w:r>
      <w:r w:rsidR="00AF77E4" w:rsidRPr="00B41395">
        <w:rPr>
          <w:rFonts w:ascii="Arial Nova Light" w:hAnsi="Arial Nova Light" w:cs="Arial"/>
          <w:b/>
          <w:bCs/>
          <w:color w:val="202122"/>
          <w:sz w:val="24"/>
          <w:szCs w:val="24"/>
          <w:shd w:val="clear" w:color="auto" w:fill="FFFFFF"/>
        </w:rPr>
        <w:t>académica</w:t>
      </w:r>
      <w:r w:rsidRPr="00B41395">
        <w:rPr>
          <w:rFonts w:ascii="Arial Nova Light" w:hAnsi="Arial Nova Light" w:cs="Arial"/>
          <w:b/>
          <w:bCs/>
          <w:color w:val="202122"/>
          <w:sz w:val="24"/>
          <w:szCs w:val="24"/>
          <w:shd w:val="clear" w:color="auto" w:fill="FFFFFF"/>
        </w:rPr>
        <w:t>:</w:t>
      </w:r>
      <w:r>
        <w:rPr>
          <w:rFonts w:ascii="Arial Nova Light" w:hAnsi="Arial Nova Light" w:cs="Arial"/>
          <w:color w:val="202122"/>
          <w:sz w:val="24"/>
          <w:szCs w:val="24"/>
          <w:shd w:val="clear" w:color="auto" w:fill="FFFFFF"/>
        </w:rPr>
        <w:t xml:space="preserve"> </w:t>
      </w:r>
    </w:p>
    <w:p w14:paraId="5EBB242A" w14:textId="5EB3D730" w:rsidR="00B41395" w:rsidRPr="00B41395" w:rsidRDefault="00B41395" w:rsidP="00B41395">
      <w:pPr>
        <w:jc w:val="both"/>
        <w:rPr>
          <w:rFonts w:ascii="Arial Nova Light" w:hAnsi="Arial Nova Light" w:cs="Arial"/>
          <w:color w:val="202122"/>
          <w:sz w:val="24"/>
          <w:szCs w:val="24"/>
          <w:shd w:val="clear" w:color="auto" w:fill="FFFFFF"/>
        </w:rPr>
      </w:pPr>
      <w:r w:rsidRPr="00B41395">
        <w:rPr>
          <w:rFonts w:ascii="Arial Nova Light" w:hAnsi="Arial Nova Light" w:cs="Arial"/>
          <w:color w:val="202122"/>
          <w:sz w:val="24"/>
          <w:szCs w:val="24"/>
          <w:shd w:val="clear" w:color="auto" w:fill="FFFFFF"/>
        </w:rPr>
        <w:t>Si tienes más de 2 periodos académicos sin matricular, se te retirarán todos los accesos a los servicios de Microsoft. Ten presente las siguientes recomendaciones:</w:t>
      </w:r>
    </w:p>
    <w:p w14:paraId="4C67429D" w14:textId="6FB4971E" w:rsidR="00B41395" w:rsidRPr="00B41395" w:rsidRDefault="00B41395" w:rsidP="00B41395">
      <w:pPr>
        <w:pStyle w:val="Prrafodelista"/>
        <w:numPr>
          <w:ilvl w:val="0"/>
          <w:numId w:val="40"/>
        </w:numPr>
        <w:jc w:val="both"/>
        <w:rPr>
          <w:rFonts w:ascii="Arial Nova Light" w:hAnsi="Arial Nova Light" w:cs="Arial"/>
          <w:color w:val="202122"/>
          <w:sz w:val="24"/>
          <w:szCs w:val="24"/>
          <w:shd w:val="clear" w:color="auto" w:fill="FFFFFF"/>
        </w:rPr>
      </w:pPr>
      <w:r w:rsidRPr="00B41395">
        <w:rPr>
          <w:rFonts w:ascii="Arial Nova Light" w:hAnsi="Arial Nova Light" w:cs="Arial"/>
          <w:color w:val="202122"/>
          <w:sz w:val="24"/>
          <w:szCs w:val="24"/>
          <w:shd w:val="clear" w:color="auto" w:fill="FFFFFF"/>
        </w:rPr>
        <w:t>Correo institucional: Tu cuenta de correo se inactivará. Todos los correos y configuraciones asociadas se eliminarán. Para evitar la pérdida de información, se recomienda hacer una copia de seguridad de tus correos importantes.</w:t>
      </w:r>
    </w:p>
    <w:p w14:paraId="0D7EF3DB" w14:textId="37948B56" w:rsidR="00B41395" w:rsidRDefault="00B41395" w:rsidP="00B41395">
      <w:pPr>
        <w:pStyle w:val="Prrafodelista"/>
        <w:numPr>
          <w:ilvl w:val="0"/>
          <w:numId w:val="40"/>
        </w:numPr>
        <w:jc w:val="both"/>
        <w:rPr>
          <w:rFonts w:ascii="Arial Nova Light" w:hAnsi="Arial Nova Light" w:cs="Arial"/>
          <w:color w:val="202122"/>
          <w:sz w:val="24"/>
          <w:szCs w:val="24"/>
          <w:shd w:val="clear" w:color="auto" w:fill="FFFFFF"/>
        </w:rPr>
      </w:pPr>
      <w:r w:rsidRPr="00B41395">
        <w:rPr>
          <w:rFonts w:ascii="Arial Nova Light" w:hAnsi="Arial Nova Light" w:cs="Arial"/>
          <w:color w:val="202122"/>
          <w:sz w:val="24"/>
          <w:szCs w:val="24"/>
          <w:shd w:val="clear" w:color="auto" w:fill="FFFFFF"/>
        </w:rPr>
        <w:t>Almacenamiento en OneDrive: Tu acceso a OneDrive también se revocará, lo que significa que todos los archivos almacenados serán eliminados pasado un período de gracia. Si tienes archivos importantes en OneDrive, asegúrate de descargarlos y guardarlos en otro lugar antes de perder el acceso.</w:t>
      </w:r>
    </w:p>
    <w:p w14:paraId="37A73A4A" w14:textId="28DCD567" w:rsidR="00791E1B" w:rsidRPr="00EC21A2" w:rsidRDefault="00791E1B" w:rsidP="00791E1B">
      <w:pPr>
        <w:pStyle w:val="Ttulo1"/>
        <w:rPr>
          <w:szCs w:val="24"/>
          <w:shd w:val="clear" w:color="auto" w:fill="FFFFFF"/>
        </w:rPr>
      </w:pPr>
      <w:bookmarkStart w:id="19" w:name="_Toc224569929"/>
      <w:r w:rsidRPr="00EC21A2">
        <w:rPr>
          <w:szCs w:val="24"/>
          <w:shd w:val="clear" w:color="auto" w:fill="FFFFFF"/>
        </w:rPr>
        <w:t>Teams</w:t>
      </w:r>
      <w:bookmarkEnd w:id="18"/>
      <w:bookmarkEnd w:id="19"/>
      <w:r w:rsidRPr="00EC21A2">
        <w:rPr>
          <w:szCs w:val="24"/>
          <w:shd w:val="clear" w:color="auto" w:fill="FFFFFF"/>
        </w:rPr>
        <w:t> </w:t>
      </w:r>
    </w:p>
    <w:p w14:paraId="26B9B5AC" w14:textId="15FF25C2" w:rsidR="00F53B16" w:rsidRPr="00EC21A2" w:rsidRDefault="00A4077B" w:rsidP="00791E1B">
      <w:pPr>
        <w:jc w:val="both"/>
        <w:rPr>
          <w:rFonts w:ascii="Arial Nova Light" w:hAnsi="Arial Nova Light" w:cs="Arial"/>
          <w:color w:val="202122"/>
          <w:sz w:val="24"/>
          <w:szCs w:val="24"/>
          <w:shd w:val="clear" w:color="auto" w:fill="FFFFFF"/>
        </w:rPr>
      </w:pPr>
      <w:r w:rsidRPr="00A4077B">
        <w:rPr>
          <w:rFonts w:ascii="Arial Nova Light" w:hAnsi="Arial Nova Light" w:cs="Arial"/>
          <w:b/>
          <w:bCs/>
          <w:color w:val="202122"/>
          <w:sz w:val="24"/>
          <w:szCs w:val="24"/>
          <w:shd w:val="clear" w:color="auto" w:fill="FFFFFF"/>
        </w:rPr>
        <w:t>Microsoft Teams</w:t>
      </w:r>
      <w:r w:rsidRPr="00A4077B">
        <w:rPr>
          <w:rFonts w:ascii="Arial Nova Light" w:hAnsi="Arial Nova Light" w:cs="Arial"/>
          <w:color w:val="202122"/>
          <w:sz w:val="24"/>
          <w:szCs w:val="24"/>
          <w:shd w:val="clear" w:color="auto" w:fill="FFFFFF"/>
        </w:rPr>
        <w:t xml:space="preserve"> es una plataforma unificada diseñada para facilitar la comunicación y colaboración en equipos de trabajo. Combina chat persistente, reuniones de video, almacenamiento de archivos, colaboración en tiempo real en documentos y una integración eficiente con otras aplicaciones.</w:t>
      </w:r>
    </w:p>
    <w:p w14:paraId="6C04229F" w14:textId="77777777" w:rsidR="00791E1B" w:rsidRPr="00EC21A2" w:rsidRDefault="00791E1B" w:rsidP="00791E1B">
      <w:pPr>
        <w:pStyle w:val="Ttulo2"/>
        <w:rPr>
          <w:szCs w:val="24"/>
          <w:shd w:val="clear" w:color="auto" w:fill="FFFFFF"/>
        </w:rPr>
      </w:pPr>
      <w:bookmarkStart w:id="20" w:name="_Toc143877080"/>
      <w:bookmarkStart w:id="21" w:name="_Toc224569930"/>
      <w:r w:rsidRPr="00EC21A2">
        <w:rPr>
          <w:szCs w:val="24"/>
          <w:shd w:val="clear" w:color="auto" w:fill="FFFFFF"/>
        </w:rPr>
        <w:t>Principales características:</w:t>
      </w:r>
      <w:bookmarkEnd w:id="20"/>
      <w:bookmarkEnd w:id="21"/>
      <w:r w:rsidRPr="00EC21A2">
        <w:rPr>
          <w:szCs w:val="24"/>
          <w:shd w:val="clear" w:color="auto" w:fill="FFFFFF"/>
        </w:rPr>
        <w:t xml:space="preserve"> </w:t>
      </w:r>
    </w:p>
    <w:p w14:paraId="45A83AFF" w14:textId="77777777" w:rsidR="00A4077B" w:rsidRPr="00A4077B" w:rsidRDefault="00A4077B" w:rsidP="00A4077B">
      <w:pPr>
        <w:pStyle w:val="Ttulo2"/>
        <w:rPr>
          <w:rStyle w:val="Ttulo3Car"/>
          <w:rFonts w:ascii="Arial Nova Light" w:hAnsi="Arial Nova Light"/>
          <w:b w:val="0"/>
          <w:kern w:val="0"/>
          <w14:ligatures w14:val="none"/>
        </w:rPr>
      </w:pPr>
      <w:bookmarkStart w:id="22" w:name="_Toc224569931"/>
      <w:bookmarkStart w:id="23" w:name="_Toc143877088"/>
      <w:r w:rsidRPr="00A4077B">
        <w:rPr>
          <w:rStyle w:val="Ttulo3Car"/>
          <w:rFonts w:ascii="Arial Nova Light" w:hAnsi="Arial Nova Light"/>
          <w:b w:val="0"/>
          <w:kern w:val="0"/>
          <w14:ligatures w14:val="none"/>
        </w:rPr>
        <w:t>Equipos:</w:t>
      </w:r>
      <w:bookmarkEnd w:id="22"/>
    </w:p>
    <w:p w14:paraId="2DB28E91" w14:textId="77777777" w:rsidR="00D90F63" w:rsidRPr="00D90F63" w:rsidRDefault="00A4077B" w:rsidP="00A738D4">
      <w:pPr>
        <w:pStyle w:val="Prrafodelista"/>
        <w:numPr>
          <w:ilvl w:val="0"/>
          <w:numId w:val="24"/>
        </w:numPr>
        <w:jc w:val="both"/>
        <w:rPr>
          <w:rFonts w:ascii="Arial Nova Light" w:hAnsi="Arial Nova Light" w:cs="Arial"/>
          <w:color w:val="202122"/>
          <w:sz w:val="24"/>
          <w:szCs w:val="24"/>
          <w:shd w:val="clear" w:color="auto" w:fill="FFFFFF"/>
        </w:rPr>
      </w:pPr>
      <w:r w:rsidRPr="00D90F63">
        <w:rPr>
          <w:rFonts w:ascii="Arial Nova Light" w:hAnsi="Arial Nova Light" w:cs="Arial"/>
          <w:color w:val="202122"/>
          <w:sz w:val="24"/>
          <w:szCs w:val="24"/>
          <w:shd w:val="clear" w:color="auto" w:fill="FFFFFF"/>
        </w:rPr>
        <w:t>La función de Equipos permite organizar grupos de trabajo, facilitando la comunicación y compartición de documentos entre personas asociadas a un área o proyecto determinado.</w:t>
      </w:r>
    </w:p>
    <w:p w14:paraId="189F8F47" w14:textId="36140DBE" w:rsidR="00A4077B" w:rsidRPr="00A4077B" w:rsidRDefault="00A4077B" w:rsidP="00A738D4">
      <w:pPr>
        <w:pStyle w:val="Ttulo2"/>
        <w:jc w:val="both"/>
        <w:rPr>
          <w:rStyle w:val="Ttulo3Car"/>
          <w:rFonts w:ascii="Arial Nova Light" w:hAnsi="Arial Nova Light"/>
          <w:b w:val="0"/>
          <w:kern w:val="0"/>
          <w14:ligatures w14:val="none"/>
        </w:rPr>
      </w:pPr>
      <w:bookmarkStart w:id="24" w:name="_Toc224569932"/>
      <w:r w:rsidRPr="00A4077B">
        <w:rPr>
          <w:rStyle w:val="Ttulo3Car"/>
          <w:rFonts w:ascii="Arial Nova Light" w:hAnsi="Arial Nova Light"/>
          <w:b w:val="0"/>
          <w:kern w:val="0"/>
          <w14:ligatures w14:val="none"/>
        </w:rPr>
        <w:t>Canales:</w:t>
      </w:r>
      <w:bookmarkEnd w:id="24"/>
    </w:p>
    <w:p w14:paraId="3C485D27" w14:textId="4C1A14B3" w:rsidR="00A4077B" w:rsidRPr="00D90F63" w:rsidRDefault="00A4077B" w:rsidP="00A738D4">
      <w:pPr>
        <w:pStyle w:val="Prrafodelista"/>
        <w:numPr>
          <w:ilvl w:val="0"/>
          <w:numId w:val="24"/>
        </w:numPr>
        <w:jc w:val="both"/>
        <w:rPr>
          <w:rStyle w:val="Ttulo3Car"/>
          <w:rFonts w:ascii="Arial Nova Light" w:hAnsi="Arial Nova Light"/>
          <w:b/>
          <w:bCs/>
          <w:kern w:val="0"/>
          <w14:ligatures w14:val="none"/>
        </w:rPr>
      </w:pPr>
      <w:r w:rsidRPr="00D90F63">
        <w:rPr>
          <w:rFonts w:ascii="Arial Nova Light" w:hAnsi="Arial Nova Light" w:cs="Arial"/>
          <w:color w:val="202122"/>
          <w:sz w:val="24"/>
          <w:szCs w:val="24"/>
          <w:shd w:val="clear" w:color="auto" w:fill="FFFFFF"/>
        </w:rPr>
        <w:t xml:space="preserve">Son secciones específicas dentro de un equipo, creadas para tratar temas o proyectos particulares. Pueden ser públicos (abiertos a todos los miembros del </w:t>
      </w:r>
      <w:r w:rsidRPr="00D90F63">
        <w:rPr>
          <w:rFonts w:ascii="Arial Nova Light" w:hAnsi="Arial Nova Light" w:cs="Arial"/>
          <w:color w:val="202122"/>
          <w:sz w:val="24"/>
          <w:szCs w:val="24"/>
          <w:shd w:val="clear" w:color="auto" w:fill="FFFFFF"/>
        </w:rPr>
        <w:lastRenderedPageBreak/>
        <w:t>equipo) o privados (con acceso limitado a un grupo específico).</w:t>
      </w:r>
      <w:r w:rsidR="00D90F63" w:rsidRPr="00D90F63">
        <w:rPr>
          <w:rStyle w:val="Ttulo3Car"/>
          <w:rFonts w:ascii="Arial Nova Light" w:hAnsi="Arial Nova Light"/>
          <w:b/>
          <w:bCs/>
          <w:kern w:val="0"/>
          <w14:ligatures w14:val="none"/>
        </w:rPr>
        <w:br/>
      </w:r>
    </w:p>
    <w:p w14:paraId="59370A7F" w14:textId="10F4063E" w:rsidR="00A4077B" w:rsidRDefault="00A4077B" w:rsidP="00A738D4">
      <w:pPr>
        <w:pStyle w:val="Ttulo2"/>
        <w:jc w:val="both"/>
        <w:rPr>
          <w:rStyle w:val="Ttulo3Car"/>
          <w:rFonts w:ascii="Arial Nova Light" w:hAnsi="Arial Nova Light"/>
          <w:b w:val="0"/>
          <w:kern w:val="0"/>
          <w14:ligatures w14:val="none"/>
        </w:rPr>
      </w:pPr>
      <w:bookmarkStart w:id="25" w:name="_Toc224569933"/>
      <w:r w:rsidRPr="00A4077B">
        <w:rPr>
          <w:rStyle w:val="Ttulo3Car"/>
          <w:rFonts w:ascii="Arial Nova Light" w:hAnsi="Arial Nova Light"/>
          <w:b w:val="0"/>
          <w:kern w:val="0"/>
          <w14:ligatures w14:val="none"/>
        </w:rPr>
        <w:t>Llamadas y Videoconferencias:</w:t>
      </w:r>
      <w:bookmarkEnd w:id="25"/>
    </w:p>
    <w:p w14:paraId="2F9A8A0C" w14:textId="77777777" w:rsidR="00A4077B" w:rsidRPr="00D90F63" w:rsidRDefault="00A4077B" w:rsidP="00A738D4">
      <w:pPr>
        <w:pStyle w:val="Prrafodelista"/>
        <w:numPr>
          <w:ilvl w:val="0"/>
          <w:numId w:val="24"/>
        </w:numPr>
        <w:jc w:val="both"/>
        <w:rPr>
          <w:rFonts w:ascii="Arial Nova Light" w:hAnsi="Arial Nova Light" w:cs="Arial"/>
          <w:color w:val="202122"/>
          <w:sz w:val="24"/>
          <w:szCs w:val="24"/>
          <w:shd w:val="clear" w:color="auto" w:fill="FFFFFF"/>
        </w:rPr>
      </w:pPr>
      <w:r w:rsidRPr="00D90F63">
        <w:rPr>
          <w:rFonts w:ascii="Arial Nova Light" w:hAnsi="Arial Nova Light" w:cs="Arial"/>
          <w:color w:val="202122"/>
          <w:sz w:val="24"/>
          <w:szCs w:val="24"/>
          <w:shd w:val="clear" w:color="auto" w:fill="FFFFFF"/>
        </w:rPr>
        <w:t>Permite realizar llamadas y videoconferencias con miembros de la misma institución.</w:t>
      </w:r>
    </w:p>
    <w:p w14:paraId="56AEB504" w14:textId="77777777" w:rsidR="00A4077B" w:rsidRPr="00D90F63" w:rsidRDefault="00A4077B" w:rsidP="00A738D4">
      <w:pPr>
        <w:pStyle w:val="Prrafodelista"/>
        <w:numPr>
          <w:ilvl w:val="0"/>
          <w:numId w:val="24"/>
        </w:numPr>
        <w:jc w:val="both"/>
        <w:rPr>
          <w:rFonts w:ascii="Arial Nova Light" w:hAnsi="Arial Nova Light" w:cs="Arial"/>
          <w:color w:val="202122"/>
          <w:sz w:val="24"/>
          <w:szCs w:val="24"/>
          <w:shd w:val="clear" w:color="auto" w:fill="FFFFFF"/>
        </w:rPr>
      </w:pPr>
      <w:r w:rsidRPr="00D90F63">
        <w:rPr>
          <w:rFonts w:ascii="Arial Nova Light" w:hAnsi="Arial Nova Light" w:cs="Arial"/>
          <w:color w:val="202122"/>
          <w:sz w:val="24"/>
          <w:szCs w:val="24"/>
          <w:shd w:val="clear" w:color="auto" w:fill="FFFFFF"/>
        </w:rPr>
        <w:t>Las reuniones pueden ser grabadas para que los usuarios que no pudieron asistir las vean posteriormente.</w:t>
      </w:r>
    </w:p>
    <w:p w14:paraId="07633F4F" w14:textId="77777777" w:rsidR="00A4077B" w:rsidRPr="00D90F63" w:rsidRDefault="00A4077B" w:rsidP="00A738D4">
      <w:pPr>
        <w:pStyle w:val="Prrafodelista"/>
        <w:numPr>
          <w:ilvl w:val="0"/>
          <w:numId w:val="24"/>
        </w:numPr>
        <w:jc w:val="both"/>
        <w:rPr>
          <w:rFonts w:ascii="Arial Nova Light" w:hAnsi="Arial Nova Light" w:cs="Arial"/>
          <w:color w:val="202122"/>
          <w:sz w:val="24"/>
          <w:szCs w:val="24"/>
          <w:shd w:val="clear" w:color="auto" w:fill="FFFFFF"/>
        </w:rPr>
      </w:pPr>
      <w:r w:rsidRPr="00D90F63">
        <w:rPr>
          <w:rFonts w:ascii="Arial Nova Light" w:hAnsi="Arial Nova Light" w:cs="Arial"/>
          <w:color w:val="202122"/>
          <w:sz w:val="24"/>
          <w:szCs w:val="24"/>
          <w:shd w:val="clear" w:color="auto" w:fill="FFFFFF"/>
        </w:rPr>
        <w:t>Los usuarios pueden invitar a otros a las reuniones mediante Outlook o enlaces directos.</w:t>
      </w:r>
    </w:p>
    <w:p w14:paraId="05807FE9" w14:textId="77777777" w:rsidR="00A4077B" w:rsidRPr="00D90F63" w:rsidRDefault="00A4077B" w:rsidP="00A738D4">
      <w:pPr>
        <w:pStyle w:val="Prrafodelista"/>
        <w:numPr>
          <w:ilvl w:val="0"/>
          <w:numId w:val="24"/>
        </w:numPr>
        <w:jc w:val="both"/>
        <w:rPr>
          <w:rFonts w:ascii="Arial Nova Light" w:hAnsi="Arial Nova Light" w:cs="Arial"/>
          <w:color w:val="202122"/>
          <w:sz w:val="24"/>
          <w:szCs w:val="24"/>
          <w:shd w:val="clear" w:color="auto" w:fill="FFFFFF"/>
        </w:rPr>
      </w:pPr>
      <w:r w:rsidRPr="00D90F63">
        <w:rPr>
          <w:rFonts w:ascii="Arial Nova Light" w:hAnsi="Arial Nova Light" w:cs="Arial"/>
          <w:color w:val="202122"/>
          <w:sz w:val="24"/>
          <w:szCs w:val="24"/>
          <w:shd w:val="clear" w:color="auto" w:fill="FFFFFF"/>
        </w:rPr>
        <w:t>Función de compartir el escritorio, ventanas específicas, presentaciones o usar una pizarra digital en las reuniones.</w:t>
      </w:r>
    </w:p>
    <w:p w14:paraId="7E9AE6DE" w14:textId="2CEDED8C" w:rsidR="00A4077B" w:rsidRPr="00A4077B" w:rsidRDefault="00A4077B" w:rsidP="00A738D4">
      <w:pPr>
        <w:pStyle w:val="Ttulo2"/>
        <w:jc w:val="both"/>
        <w:rPr>
          <w:rStyle w:val="Ttulo3Car"/>
          <w:rFonts w:ascii="Arial Nova Light" w:hAnsi="Arial Nova Light"/>
          <w:b w:val="0"/>
          <w:kern w:val="0"/>
          <w14:ligatures w14:val="none"/>
        </w:rPr>
      </w:pPr>
      <w:bookmarkStart w:id="26" w:name="_Toc224569934"/>
      <w:r w:rsidRPr="00A4077B">
        <w:rPr>
          <w:rStyle w:val="Ttulo3Car"/>
          <w:rFonts w:ascii="Arial Nova Light" w:hAnsi="Arial Nova Light"/>
          <w:b w:val="0"/>
          <w:kern w:val="0"/>
          <w14:ligatures w14:val="none"/>
        </w:rPr>
        <w:t>Calendario:</w:t>
      </w:r>
      <w:bookmarkEnd w:id="26"/>
    </w:p>
    <w:p w14:paraId="54EA467A" w14:textId="77777777" w:rsidR="002C3E1D" w:rsidRPr="002C3E1D" w:rsidRDefault="00A4077B" w:rsidP="00A738D4">
      <w:pPr>
        <w:pStyle w:val="Prrafodelista"/>
        <w:numPr>
          <w:ilvl w:val="0"/>
          <w:numId w:val="24"/>
        </w:numPr>
        <w:jc w:val="both"/>
        <w:rPr>
          <w:rFonts w:ascii="Arial Nova Light" w:eastAsiaTheme="majorEastAsia" w:hAnsi="Arial Nova Light" w:cstheme="majorBidi"/>
          <w:kern w:val="0"/>
          <w:sz w:val="24"/>
          <w:szCs w:val="24"/>
          <w14:ligatures w14:val="none"/>
        </w:rPr>
      </w:pPr>
      <w:r w:rsidRPr="00D90F63">
        <w:rPr>
          <w:rFonts w:ascii="Arial Nova Light" w:hAnsi="Arial Nova Light" w:cs="Arial"/>
          <w:color w:val="202122"/>
          <w:sz w:val="24"/>
          <w:szCs w:val="24"/>
          <w:shd w:val="clear" w:color="auto" w:fill="FFFFFF"/>
        </w:rPr>
        <w:t>Funciona de manera similar a otros calendarios (como Google Calendar), permitiendo ver y programar reuniones, con opciones para organizar la agenda por días, semanas o meses.</w:t>
      </w:r>
    </w:p>
    <w:p w14:paraId="374CDDD6" w14:textId="77777777" w:rsidR="00A4077B" w:rsidRPr="00A4077B" w:rsidRDefault="00A4077B" w:rsidP="00A738D4">
      <w:pPr>
        <w:pStyle w:val="Ttulo2"/>
        <w:jc w:val="both"/>
        <w:rPr>
          <w:rStyle w:val="Ttulo3Car"/>
          <w:rFonts w:ascii="Arial Nova Light" w:hAnsi="Arial Nova Light"/>
          <w:b w:val="0"/>
          <w:kern w:val="0"/>
          <w14:ligatures w14:val="none"/>
        </w:rPr>
      </w:pPr>
      <w:bookmarkStart w:id="27" w:name="_Toc224569935"/>
      <w:r w:rsidRPr="00A4077B">
        <w:rPr>
          <w:rStyle w:val="Ttulo3Car"/>
          <w:rFonts w:ascii="Arial Nova Light" w:hAnsi="Arial Nova Light"/>
          <w:b w:val="0"/>
          <w:kern w:val="0"/>
          <w14:ligatures w14:val="none"/>
        </w:rPr>
        <w:t>Archivos:</w:t>
      </w:r>
      <w:bookmarkEnd w:id="27"/>
    </w:p>
    <w:p w14:paraId="3143BC09" w14:textId="323FD3DF" w:rsidR="00A4077B" w:rsidRPr="00D90F63" w:rsidRDefault="00A4077B" w:rsidP="00A738D4">
      <w:pPr>
        <w:pStyle w:val="Prrafodelista"/>
        <w:numPr>
          <w:ilvl w:val="0"/>
          <w:numId w:val="24"/>
        </w:numPr>
        <w:jc w:val="both"/>
        <w:rPr>
          <w:rStyle w:val="Ttulo3Car"/>
          <w:rFonts w:ascii="Arial Nova Light" w:hAnsi="Arial Nova Light"/>
          <w:color w:val="auto"/>
          <w:kern w:val="0"/>
          <w14:ligatures w14:val="none"/>
        </w:rPr>
      </w:pPr>
      <w:r w:rsidRPr="00D90F63">
        <w:rPr>
          <w:rFonts w:ascii="Arial Nova Light" w:hAnsi="Arial Nova Light" w:cs="Arial"/>
          <w:color w:val="202122"/>
          <w:sz w:val="24"/>
          <w:szCs w:val="24"/>
          <w:shd w:val="clear" w:color="auto" w:fill="FFFFFF"/>
        </w:rPr>
        <w:t>Los documentos pueden compartirse fácilmente entre los miembros de un equipo o canal. Los archivos pueden descargarse y editarse en tiempo real.</w:t>
      </w:r>
      <w:r w:rsidR="00D90F63">
        <w:rPr>
          <w:rStyle w:val="Ttulo3Car"/>
          <w:rFonts w:ascii="Arial Nova Light" w:hAnsi="Arial Nova Light"/>
          <w:b/>
          <w:color w:val="auto"/>
          <w:kern w:val="0"/>
          <w14:ligatures w14:val="none"/>
        </w:rPr>
        <w:br/>
      </w:r>
    </w:p>
    <w:p w14:paraId="7F8C7DEB" w14:textId="34A7C646" w:rsidR="00A4077B" w:rsidRPr="00A4077B" w:rsidRDefault="00A4077B" w:rsidP="00A738D4">
      <w:pPr>
        <w:pStyle w:val="Ttulo2"/>
        <w:jc w:val="both"/>
        <w:rPr>
          <w:rStyle w:val="Ttulo3Car"/>
          <w:rFonts w:ascii="Arial Nova Light" w:hAnsi="Arial Nova Light"/>
          <w:b w:val="0"/>
          <w:kern w:val="0"/>
          <w14:ligatures w14:val="none"/>
        </w:rPr>
      </w:pPr>
      <w:bookmarkStart w:id="28" w:name="_Toc224569936"/>
      <w:r w:rsidRPr="00A4077B">
        <w:rPr>
          <w:rStyle w:val="Ttulo3Car"/>
          <w:rFonts w:ascii="Arial Nova Light" w:hAnsi="Arial Nova Light"/>
          <w:b w:val="0"/>
          <w:kern w:val="0"/>
          <w14:ligatures w14:val="none"/>
        </w:rPr>
        <w:t>Almacenamiento en la Nube:</w:t>
      </w:r>
      <w:bookmarkEnd w:id="28"/>
    </w:p>
    <w:p w14:paraId="30DB98D5" w14:textId="77777777" w:rsidR="002C3E1D" w:rsidRPr="002C3E1D" w:rsidRDefault="00A4077B" w:rsidP="00A738D4">
      <w:pPr>
        <w:pStyle w:val="Prrafodelista"/>
        <w:numPr>
          <w:ilvl w:val="0"/>
          <w:numId w:val="24"/>
        </w:numPr>
        <w:jc w:val="both"/>
        <w:rPr>
          <w:rFonts w:ascii="Arial Nova Light" w:eastAsiaTheme="majorEastAsia" w:hAnsi="Arial Nova Light" w:cstheme="majorBidi"/>
          <w:kern w:val="0"/>
          <w:sz w:val="24"/>
          <w:szCs w:val="24"/>
          <w14:ligatures w14:val="none"/>
        </w:rPr>
      </w:pPr>
      <w:r w:rsidRPr="00D90F63">
        <w:rPr>
          <w:rFonts w:ascii="Arial Nova Light" w:hAnsi="Arial Nova Light" w:cs="Arial"/>
          <w:color w:val="202122"/>
          <w:sz w:val="24"/>
          <w:szCs w:val="24"/>
          <w:shd w:val="clear" w:color="auto" w:fill="FFFFFF"/>
        </w:rPr>
        <w:t>Cada equipo de trabajo tiene acceso a almacenamiento en la nube a través de Microsoft SharePoint, permitiendo que los documentos sean accesibles y colaborativos desde cualquier lugar.</w:t>
      </w:r>
    </w:p>
    <w:p w14:paraId="6A2124C2" w14:textId="2FA1B625" w:rsidR="00A4077B" w:rsidRPr="00D90F63" w:rsidRDefault="00A4077B" w:rsidP="00A738D4">
      <w:pPr>
        <w:pStyle w:val="Ttulo2"/>
        <w:jc w:val="both"/>
        <w:rPr>
          <w:b w:val="0"/>
          <w:color w:val="1F4D78" w:themeColor="accent1" w:themeShade="7F"/>
          <w:kern w:val="0"/>
          <w:szCs w:val="24"/>
          <w14:ligatures w14:val="none"/>
        </w:rPr>
      </w:pPr>
      <w:bookmarkStart w:id="29" w:name="_Toc224569937"/>
      <w:r w:rsidRPr="00A4077B">
        <w:rPr>
          <w:rStyle w:val="Ttulo3Car"/>
          <w:rFonts w:ascii="Arial Nova Light" w:hAnsi="Arial Nova Light"/>
          <w:b w:val="0"/>
          <w:kern w:val="0"/>
          <w14:ligatures w14:val="none"/>
        </w:rPr>
        <w:t>Acceso de Invitados y Externo:</w:t>
      </w:r>
      <w:bookmarkEnd w:id="29"/>
    </w:p>
    <w:p w14:paraId="148C0E41" w14:textId="1A4E2EAA" w:rsidR="00A4077B" w:rsidRPr="00D90F63" w:rsidRDefault="00A4077B" w:rsidP="00A738D4">
      <w:pPr>
        <w:pStyle w:val="Prrafodelista"/>
        <w:numPr>
          <w:ilvl w:val="0"/>
          <w:numId w:val="24"/>
        </w:numPr>
        <w:jc w:val="both"/>
        <w:rPr>
          <w:rFonts w:ascii="Arial Nova Light" w:hAnsi="Arial Nova Light" w:cs="Arial"/>
          <w:color w:val="202122"/>
          <w:sz w:val="24"/>
          <w:szCs w:val="24"/>
          <w:shd w:val="clear" w:color="auto" w:fill="FFFFFF"/>
        </w:rPr>
      </w:pPr>
      <w:r w:rsidRPr="00D90F63">
        <w:rPr>
          <w:rFonts w:ascii="Arial Nova Light" w:hAnsi="Arial Nova Light" w:cs="Arial"/>
          <w:color w:val="202122"/>
          <w:sz w:val="24"/>
          <w:szCs w:val="24"/>
          <w:shd w:val="clear" w:color="auto" w:fill="FFFFFF"/>
        </w:rPr>
        <w:t>Acceso Externo: Permite la búsqueda, contacto y colaboración con personas</w:t>
      </w:r>
      <w:r w:rsidR="00D90F63">
        <w:rPr>
          <w:rFonts w:ascii="Arial Nova Light" w:hAnsi="Arial Nova Light" w:cs="Arial"/>
          <w:color w:val="202122"/>
          <w:sz w:val="24"/>
          <w:szCs w:val="24"/>
          <w:shd w:val="clear" w:color="auto" w:fill="FFFFFF"/>
        </w:rPr>
        <w:t xml:space="preserve"> </w:t>
      </w:r>
      <w:r w:rsidRPr="00D90F63">
        <w:rPr>
          <w:rFonts w:ascii="Arial Nova Light" w:hAnsi="Arial Nova Light" w:cs="Arial"/>
          <w:color w:val="202122"/>
          <w:sz w:val="24"/>
          <w:szCs w:val="24"/>
          <w:shd w:val="clear" w:color="auto" w:fill="FFFFFF"/>
        </w:rPr>
        <w:t>fuera de la organización.</w:t>
      </w:r>
    </w:p>
    <w:p w14:paraId="546BF96C" w14:textId="77777777" w:rsidR="00D90F63" w:rsidRPr="00D90F63" w:rsidRDefault="00A4077B" w:rsidP="00A738D4">
      <w:pPr>
        <w:pStyle w:val="Prrafodelista"/>
        <w:numPr>
          <w:ilvl w:val="0"/>
          <w:numId w:val="24"/>
        </w:numPr>
        <w:jc w:val="both"/>
        <w:rPr>
          <w:rFonts w:ascii="Arial Nova Light" w:hAnsi="Arial Nova Light" w:cs="Arial"/>
          <w:color w:val="202122"/>
          <w:sz w:val="24"/>
          <w:szCs w:val="24"/>
          <w:shd w:val="clear" w:color="auto" w:fill="FFFFFF"/>
        </w:rPr>
      </w:pPr>
      <w:r w:rsidRPr="00D90F63">
        <w:rPr>
          <w:rFonts w:ascii="Arial Nova Light" w:hAnsi="Arial Nova Light" w:cs="Arial"/>
          <w:color w:val="202122"/>
          <w:sz w:val="24"/>
          <w:szCs w:val="24"/>
          <w:shd w:val="clear" w:color="auto" w:fill="FFFFFF"/>
        </w:rPr>
        <w:t>Acceso de Invitados: Permite invitar a personas fuera de la universidad para que se unan a un equipo específico.</w:t>
      </w:r>
    </w:p>
    <w:p w14:paraId="33F4D906" w14:textId="4D4C8172" w:rsidR="00791E1B" w:rsidRPr="00EC21A2" w:rsidRDefault="00791E1B" w:rsidP="00A738D4">
      <w:pPr>
        <w:pStyle w:val="Ttulo2"/>
        <w:jc w:val="both"/>
        <w:rPr>
          <w:szCs w:val="24"/>
        </w:rPr>
      </w:pPr>
      <w:bookmarkStart w:id="30" w:name="_Toc224569938"/>
      <w:r w:rsidRPr="00EC21A2">
        <w:rPr>
          <w:szCs w:val="24"/>
        </w:rPr>
        <w:t>Roles de configuración</w:t>
      </w:r>
      <w:bookmarkEnd w:id="23"/>
      <w:bookmarkEnd w:id="30"/>
    </w:p>
    <w:p w14:paraId="53367865" w14:textId="77777777" w:rsidR="00791E1B" w:rsidRPr="00EC21A2" w:rsidRDefault="00791E1B" w:rsidP="00A738D4">
      <w:pPr>
        <w:jc w:val="both"/>
        <w:rPr>
          <w:rFonts w:ascii="Arial Nova Light" w:hAnsi="Arial Nova Light"/>
          <w:sz w:val="24"/>
          <w:szCs w:val="24"/>
        </w:rPr>
      </w:pPr>
      <w:r w:rsidRPr="00EC21A2">
        <w:rPr>
          <w:rFonts w:ascii="Arial Nova Light" w:hAnsi="Arial Nova Light"/>
          <w:sz w:val="24"/>
          <w:szCs w:val="24"/>
        </w:rPr>
        <w:t>Los equipos configurados en Teams, presentan los siguientes roles:</w:t>
      </w:r>
    </w:p>
    <w:p w14:paraId="6BB5A3E3" w14:textId="77777777" w:rsidR="00791E1B" w:rsidRPr="00EC21A2" w:rsidRDefault="00791E1B" w:rsidP="00A738D4">
      <w:pPr>
        <w:jc w:val="both"/>
        <w:rPr>
          <w:rFonts w:ascii="Arial Nova Light" w:hAnsi="Arial Nova Light"/>
          <w:sz w:val="24"/>
          <w:szCs w:val="24"/>
        </w:rPr>
      </w:pPr>
      <w:bookmarkStart w:id="31" w:name="_Toc143877089"/>
      <w:bookmarkStart w:id="32" w:name="_Toc224569939"/>
      <w:r w:rsidRPr="00EC21A2">
        <w:rPr>
          <w:rStyle w:val="Ttulo3Car"/>
          <w:rFonts w:ascii="Arial Nova Light" w:hAnsi="Arial Nova Light"/>
        </w:rPr>
        <w:t>Propietarios</w:t>
      </w:r>
      <w:bookmarkEnd w:id="31"/>
      <w:bookmarkEnd w:id="32"/>
      <w:r w:rsidRPr="00EC21A2">
        <w:rPr>
          <w:rFonts w:ascii="Arial Nova Light" w:hAnsi="Arial Nova Light"/>
          <w:sz w:val="24"/>
          <w:szCs w:val="24"/>
        </w:rPr>
        <w:t xml:space="preserve">: Creadores del equipo y quienes agregan y desvinculan miembros e invitados. Si existen más de dos propietarios, no se puede realizar eliminación del equipo sin el consentimiento del otro, siendo así una característica de lo que se conoce como </w:t>
      </w:r>
      <w:proofErr w:type="spellStart"/>
      <w:r w:rsidRPr="00EC21A2">
        <w:rPr>
          <w:rFonts w:ascii="Arial Nova Light" w:hAnsi="Arial Nova Light"/>
          <w:sz w:val="24"/>
          <w:szCs w:val="24"/>
        </w:rPr>
        <w:t>blockchain</w:t>
      </w:r>
      <w:proofErr w:type="spellEnd"/>
      <w:r w:rsidRPr="00EC21A2">
        <w:rPr>
          <w:rFonts w:ascii="Arial Nova Light" w:hAnsi="Arial Nova Light"/>
          <w:sz w:val="24"/>
          <w:szCs w:val="24"/>
        </w:rPr>
        <w:t xml:space="preserve"> o cadena de bloques. </w:t>
      </w:r>
    </w:p>
    <w:p w14:paraId="325D3C91" w14:textId="77777777" w:rsidR="00791E1B" w:rsidRPr="00EC21A2" w:rsidRDefault="00791E1B" w:rsidP="00A738D4">
      <w:pPr>
        <w:jc w:val="both"/>
        <w:rPr>
          <w:rFonts w:ascii="Arial Nova Light" w:hAnsi="Arial Nova Light"/>
          <w:sz w:val="24"/>
          <w:szCs w:val="24"/>
        </w:rPr>
      </w:pPr>
      <w:bookmarkStart w:id="33" w:name="_Toc143877090"/>
      <w:bookmarkStart w:id="34" w:name="_Toc224569940"/>
      <w:r w:rsidRPr="00EC21A2">
        <w:rPr>
          <w:rStyle w:val="Ttulo3Car"/>
          <w:rFonts w:ascii="Arial Nova Light" w:hAnsi="Arial Nova Light"/>
        </w:rPr>
        <w:t>Miembros</w:t>
      </w:r>
      <w:bookmarkEnd w:id="33"/>
      <w:bookmarkEnd w:id="34"/>
      <w:r w:rsidRPr="00EC21A2">
        <w:rPr>
          <w:rFonts w:ascii="Arial Nova Light" w:hAnsi="Arial Nova Light"/>
          <w:sz w:val="24"/>
          <w:szCs w:val="24"/>
        </w:rPr>
        <w:t xml:space="preserve">: Su rol es de crear, editar los documentos del canal al que estén asignados. </w:t>
      </w:r>
    </w:p>
    <w:p w14:paraId="7763AE41" w14:textId="022F6D56" w:rsidR="00F61F19" w:rsidRPr="00E83187" w:rsidRDefault="00791E1B" w:rsidP="00E83187">
      <w:pPr>
        <w:jc w:val="both"/>
        <w:rPr>
          <w:rFonts w:ascii="Arial Nova Light" w:hAnsi="Arial Nova Light"/>
          <w:sz w:val="24"/>
          <w:szCs w:val="24"/>
        </w:rPr>
      </w:pPr>
      <w:bookmarkStart w:id="35" w:name="_Toc143877091"/>
      <w:bookmarkStart w:id="36" w:name="_Toc224569941"/>
      <w:r w:rsidRPr="00EC21A2">
        <w:rPr>
          <w:rStyle w:val="Ttulo3Car"/>
          <w:rFonts w:ascii="Arial Nova Light" w:hAnsi="Arial Nova Light"/>
        </w:rPr>
        <w:lastRenderedPageBreak/>
        <w:t>Invitados</w:t>
      </w:r>
      <w:bookmarkEnd w:id="35"/>
      <w:bookmarkEnd w:id="36"/>
      <w:r w:rsidRPr="00EC21A2">
        <w:rPr>
          <w:rFonts w:ascii="Arial Nova Light" w:hAnsi="Arial Nova Light"/>
          <w:sz w:val="24"/>
          <w:szCs w:val="24"/>
        </w:rPr>
        <w:t>: Su rol es de consultar al canal, carpeta o archivo al que fue vinculado.</w:t>
      </w:r>
      <w:bookmarkStart w:id="37" w:name="_Toc143877092"/>
    </w:p>
    <w:p w14:paraId="3CFA7BB2" w14:textId="226344EE" w:rsidR="00791E1B" w:rsidRPr="00EC21A2" w:rsidRDefault="00410F78" w:rsidP="00A738D4">
      <w:pPr>
        <w:pStyle w:val="Ttulo2"/>
        <w:jc w:val="both"/>
        <w:rPr>
          <w:szCs w:val="24"/>
        </w:rPr>
      </w:pPr>
      <w:bookmarkStart w:id="38" w:name="_Toc224569942"/>
      <w:r w:rsidRPr="00EC21A2">
        <w:rPr>
          <w:szCs w:val="24"/>
        </w:rPr>
        <w:t>E</w:t>
      </w:r>
      <w:r w:rsidR="00791E1B" w:rsidRPr="00EC21A2">
        <w:rPr>
          <w:szCs w:val="24"/>
        </w:rPr>
        <w:t xml:space="preserve">structura </w:t>
      </w:r>
      <w:r w:rsidRPr="00EC21A2">
        <w:rPr>
          <w:szCs w:val="24"/>
        </w:rPr>
        <w:t>S</w:t>
      </w:r>
      <w:r w:rsidR="00791E1B" w:rsidRPr="00EC21A2">
        <w:rPr>
          <w:szCs w:val="24"/>
        </w:rPr>
        <w:t>ugerida</w:t>
      </w:r>
      <w:bookmarkEnd w:id="37"/>
      <w:r w:rsidR="00F53B16">
        <w:rPr>
          <w:szCs w:val="24"/>
        </w:rPr>
        <w:t>:</w:t>
      </w:r>
      <w:bookmarkEnd w:id="38"/>
    </w:p>
    <w:p w14:paraId="70682A43" w14:textId="62F98AFC" w:rsidR="00791E1B" w:rsidRPr="00EC21A2" w:rsidRDefault="00791E1B" w:rsidP="00A738D4">
      <w:pPr>
        <w:jc w:val="both"/>
        <w:rPr>
          <w:rFonts w:ascii="Arial Nova Light" w:hAnsi="Arial Nova Light"/>
          <w:b/>
          <w:bCs/>
          <w:sz w:val="24"/>
          <w:szCs w:val="24"/>
        </w:rPr>
      </w:pPr>
      <w:r w:rsidRPr="00EC21A2">
        <w:rPr>
          <w:rFonts w:ascii="Arial Nova Light" w:hAnsi="Arial Nova Light"/>
          <w:b/>
          <w:bCs/>
          <w:sz w:val="24"/>
          <w:szCs w:val="24"/>
        </w:rPr>
        <w:t xml:space="preserve">La estructura de </w:t>
      </w:r>
      <w:r w:rsidR="00D26C4E" w:rsidRPr="00EC21A2">
        <w:rPr>
          <w:rFonts w:ascii="Arial Nova Light" w:hAnsi="Arial Nova Light"/>
          <w:b/>
          <w:bCs/>
          <w:sz w:val="24"/>
          <w:szCs w:val="24"/>
        </w:rPr>
        <w:t>Teams</w:t>
      </w:r>
      <w:r w:rsidRPr="00EC21A2">
        <w:rPr>
          <w:rFonts w:ascii="Arial Nova Light" w:hAnsi="Arial Nova Light"/>
          <w:b/>
          <w:bCs/>
          <w:sz w:val="24"/>
          <w:szCs w:val="24"/>
        </w:rPr>
        <w:t xml:space="preserve"> para trabajo colaborativo es la siguiente:</w:t>
      </w:r>
    </w:p>
    <w:p w14:paraId="672A3AEF" w14:textId="4620EF78" w:rsidR="00791E1B" w:rsidRPr="00EC21A2" w:rsidRDefault="00791E1B" w:rsidP="00A738D4">
      <w:pPr>
        <w:pStyle w:val="Prrafodelista"/>
        <w:numPr>
          <w:ilvl w:val="0"/>
          <w:numId w:val="7"/>
        </w:numPr>
        <w:jc w:val="both"/>
        <w:rPr>
          <w:rFonts w:ascii="Arial Nova Light" w:hAnsi="Arial Nova Light"/>
          <w:b/>
          <w:bCs/>
          <w:sz w:val="24"/>
          <w:szCs w:val="24"/>
        </w:rPr>
      </w:pPr>
      <w:r w:rsidRPr="49952143">
        <w:rPr>
          <w:rFonts w:ascii="Arial Nova Light" w:hAnsi="Arial Nova Light"/>
          <w:sz w:val="24"/>
          <w:szCs w:val="24"/>
        </w:rPr>
        <w:t xml:space="preserve">Un equipo en Teams, de estructura macro, es decir desde la estructura jerárquica mayor a la menor (Aplica en los casos que se realice a nivel de división, dirección, </w:t>
      </w:r>
      <w:r w:rsidR="001B6B42" w:rsidRPr="49952143">
        <w:rPr>
          <w:rFonts w:ascii="Arial Nova Light" w:hAnsi="Arial Nova Light"/>
          <w:sz w:val="24"/>
          <w:szCs w:val="24"/>
        </w:rPr>
        <w:t>etc.…</w:t>
      </w:r>
      <w:r w:rsidRPr="49952143">
        <w:rPr>
          <w:rFonts w:ascii="Arial Nova Light" w:hAnsi="Arial Nova Light"/>
          <w:sz w:val="24"/>
          <w:szCs w:val="24"/>
        </w:rPr>
        <w:t xml:space="preserve">) (También pueden validar generar una estructura por departamento y/o área funcional) es aquella que se gestiona desde los niveles de estructura orgánica más alta, con el propósito de controlar el total de la documentación e información que se genere en los equipos. Para la realización de los equipos en </w:t>
      </w:r>
      <w:r w:rsidR="657E644E" w:rsidRPr="49952143">
        <w:rPr>
          <w:rFonts w:ascii="Arial Nova Light" w:hAnsi="Arial Nova Light"/>
          <w:sz w:val="24"/>
          <w:szCs w:val="24"/>
        </w:rPr>
        <w:t>T</w:t>
      </w:r>
      <w:r w:rsidRPr="49952143">
        <w:rPr>
          <w:rFonts w:ascii="Arial Nova Light" w:hAnsi="Arial Nova Light"/>
          <w:sz w:val="24"/>
          <w:szCs w:val="24"/>
        </w:rPr>
        <w:t xml:space="preserve">eams, se deben plantear siempre estructuras macros, bien sea para las Divisiones Académicas, Direcciones Administrativas, Departamentos, Secciones, etc.…  </w:t>
      </w:r>
    </w:p>
    <w:p w14:paraId="5A23C08F" w14:textId="77777777" w:rsidR="00791E1B" w:rsidRPr="00EC21A2" w:rsidRDefault="00791E1B" w:rsidP="00A738D4">
      <w:pPr>
        <w:pStyle w:val="Prrafodelista"/>
        <w:numPr>
          <w:ilvl w:val="0"/>
          <w:numId w:val="7"/>
        </w:numPr>
        <w:jc w:val="both"/>
        <w:rPr>
          <w:rFonts w:ascii="Arial Nova Light" w:hAnsi="Arial Nova Light"/>
          <w:b/>
          <w:bCs/>
          <w:sz w:val="24"/>
          <w:szCs w:val="24"/>
        </w:rPr>
      </w:pPr>
      <w:r w:rsidRPr="00EC21A2">
        <w:rPr>
          <w:rFonts w:ascii="Arial Nova Light" w:hAnsi="Arial Nova Light"/>
          <w:sz w:val="24"/>
          <w:szCs w:val="24"/>
        </w:rPr>
        <w:t>Todos los equipos deberán crearse en Microsoft Teams desde la categoría de Docente, con categoría de privacidad “Privado”.</w:t>
      </w:r>
    </w:p>
    <w:p w14:paraId="289F10B5" w14:textId="77777777" w:rsidR="00791E1B" w:rsidRPr="00EC21A2" w:rsidRDefault="00791E1B" w:rsidP="00A738D4">
      <w:pPr>
        <w:pStyle w:val="Prrafodelista"/>
        <w:numPr>
          <w:ilvl w:val="0"/>
          <w:numId w:val="7"/>
        </w:numPr>
        <w:jc w:val="both"/>
        <w:rPr>
          <w:rFonts w:ascii="Arial Nova Light" w:hAnsi="Arial Nova Light"/>
          <w:sz w:val="24"/>
          <w:szCs w:val="24"/>
        </w:rPr>
      </w:pPr>
      <w:r w:rsidRPr="00EC21A2">
        <w:rPr>
          <w:rFonts w:ascii="Arial Nova Light" w:hAnsi="Arial Nova Light"/>
          <w:sz w:val="24"/>
          <w:szCs w:val="24"/>
        </w:rPr>
        <w:t>Se deben agregar todos los miembros que trabajan o necesiten acceder a la documentación de la División, Dirección, departamento, sección o área funcional según aplique.</w:t>
      </w:r>
    </w:p>
    <w:p w14:paraId="7950B2A9" w14:textId="77777777" w:rsidR="00791E1B" w:rsidRPr="00EC21A2" w:rsidRDefault="00791E1B" w:rsidP="00A738D4">
      <w:pPr>
        <w:pStyle w:val="Prrafodelista"/>
        <w:numPr>
          <w:ilvl w:val="0"/>
          <w:numId w:val="7"/>
        </w:numPr>
        <w:jc w:val="both"/>
        <w:rPr>
          <w:rFonts w:ascii="Arial Nova Light" w:hAnsi="Arial Nova Light"/>
          <w:sz w:val="24"/>
          <w:szCs w:val="24"/>
        </w:rPr>
      </w:pPr>
      <w:r w:rsidRPr="00EC21A2">
        <w:rPr>
          <w:rFonts w:ascii="Arial Nova Light" w:hAnsi="Arial Nova Light"/>
          <w:sz w:val="24"/>
          <w:szCs w:val="24"/>
        </w:rPr>
        <w:t xml:space="preserve">Asignar por lo menos dos propietarios del equipo en Teams, para poder aplicar la característica de </w:t>
      </w:r>
      <w:proofErr w:type="spellStart"/>
      <w:r w:rsidRPr="00EC21A2">
        <w:rPr>
          <w:rFonts w:ascii="Arial Nova Light" w:hAnsi="Arial Nova Light"/>
          <w:sz w:val="24"/>
          <w:szCs w:val="24"/>
        </w:rPr>
        <w:t>blockchain</w:t>
      </w:r>
      <w:proofErr w:type="spellEnd"/>
      <w:r w:rsidRPr="00EC21A2">
        <w:rPr>
          <w:rFonts w:ascii="Arial Nova Light" w:hAnsi="Arial Nova Light"/>
          <w:sz w:val="24"/>
          <w:szCs w:val="24"/>
        </w:rPr>
        <w:t xml:space="preserve">, pero también para contar con más personas que puedan asignar canales, agregar y desvincular usuarios. </w:t>
      </w:r>
    </w:p>
    <w:p w14:paraId="27E30577" w14:textId="77777777" w:rsidR="00791E1B" w:rsidRPr="00EC21A2" w:rsidRDefault="00791E1B" w:rsidP="00A738D4">
      <w:pPr>
        <w:pStyle w:val="Prrafodelista"/>
        <w:numPr>
          <w:ilvl w:val="0"/>
          <w:numId w:val="7"/>
        </w:numPr>
        <w:jc w:val="both"/>
        <w:rPr>
          <w:rFonts w:ascii="Arial Nova Light" w:hAnsi="Arial Nova Light"/>
          <w:sz w:val="24"/>
          <w:szCs w:val="24"/>
        </w:rPr>
      </w:pPr>
      <w:r w:rsidRPr="00EC21A2">
        <w:rPr>
          <w:rFonts w:ascii="Arial Nova Light" w:hAnsi="Arial Nova Light"/>
          <w:sz w:val="24"/>
          <w:szCs w:val="24"/>
        </w:rPr>
        <w:t xml:space="preserve">Crear por cada departamento y/o área funcional, y agregar los miembros de éste. A un nivel más detallado, las áreas funcionales de menor orden jerárquico podrán crear canales de los frentes de trabajo o de los procesos que lideran. </w:t>
      </w:r>
    </w:p>
    <w:p w14:paraId="4B557AAD" w14:textId="77777777" w:rsidR="00791E1B" w:rsidRPr="00EC21A2" w:rsidRDefault="00791E1B" w:rsidP="00A738D4">
      <w:pPr>
        <w:pStyle w:val="Prrafodelista"/>
        <w:numPr>
          <w:ilvl w:val="0"/>
          <w:numId w:val="7"/>
        </w:numPr>
        <w:jc w:val="both"/>
        <w:rPr>
          <w:rFonts w:ascii="Arial Nova Light" w:hAnsi="Arial Nova Light"/>
          <w:sz w:val="24"/>
          <w:szCs w:val="24"/>
        </w:rPr>
      </w:pPr>
      <w:r w:rsidRPr="00EC21A2">
        <w:rPr>
          <w:rFonts w:ascii="Arial Nova Light" w:hAnsi="Arial Nova Light"/>
          <w:sz w:val="24"/>
          <w:szCs w:val="24"/>
        </w:rPr>
        <w:t>De los departamentos y/o áreas funcionales cuya documentación sea común crear las carpetas de archivos bajo la misma estructura y nombre. Ejemplo: Todos los programas académicos tienen o pueden presentar asesorías curriculares, salidas de campo académicas, entonces crear para cada programa estas carpetas con la misma estructura de forma. De este modo logramos estandarizar la forma de como generamos la información.</w:t>
      </w:r>
    </w:p>
    <w:p w14:paraId="29500D86" w14:textId="77777777" w:rsidR="00791E1B" w:rsidRDefault="00791E1B" w:rsidP="00A738D4">
      <w:pPr>
        <w:pStyle w:val="Ttulo3"/>
        <w:jc w:val="both"/>
        <w:rPr>
          <w:rFonts w:ascii="Arial Nova Light" w:hAnsi="Arial Nova Light"/>
        </w:rPr>
      </w:pPr>
      <w:bookmarkStart w:id="39" w:name="_Toc143877093"/>
      <w:bookmarkStart w:id="40" w:name="_Toc224569943"/>
      <w:r w:rsidRPr="00EC21A2">
        <w:rPr>
          <w:rFonts w:ascii="Arial Nova Light" w:hAnsi="Arial Nova Light"/>
        </w:rPr>
        <w:t>Otros aspectos de Teams</w:t>
      </w:r>
      <w:bookmarkEnd w:id="39"/>
      <w:bookmarkEnd w:id="40"/>
    </w:p>
    <w:p w14:paraId="7F239CE0" w14:textId="77777777" w:rsidR="00791E1B" w:rsidRPr="00EC21A2" w:rsidRDefault="00791E1B" w:rsidP="00A738D4">
      <w:pPr>
        <w:jc w:val="both"/>
        <w:rPr>
          <w:rFonts w:ascii="Arial Nova Light" w:hAnsi="Arial Nova Light"/>
          <w:sz w:val="24"/>
          <w:szCs w:val="24"/>
        </w:rPr>
      </w:pPr>
      <w:r w:rsidRPr="00EC21A2">
        <w:rPr>
          <w:rFonts w:ascii="Arial Nova Light" w:hAnsi="Arial Nova Light"/>
          <w:sz w:val="24"/>
          <w:szCs w:val="24"/>
        </w:rPr>
        <w:t xml:space="preserve">Como es un equipo donde están todos los miembros, existe un espacio común para todos, denominado </w:t>
      </w:r>
      <w:r w:rsidRPr="00EC21A2">
        <w:rPr>
          <w:rFonts w:ascii="Arial Nova Light" w:hAnsi="Arial Nova Light"/>
          <w:b/>
          <w:bCs/>
          <w:sz w:val="24"/>
          <w:szCs w:val="24"/>
        </w:rPr>
        <w:t xml:space="preserve">“General” </w:t>
      </w:r>
      <w:r w:rsidRPr="00EC21A2">
        <w:rPr>
          <w:rFonts w:ascii="Arial Nova Light" w:hAnsi="Arial Nova Light"/>
          <w:sz w:val="24"/>
          <w:szCs w:val="24"/>
        </w:rPr>
        <w:t>dónde se cuenta con un chat, una biblioteca de documentos al que no se podrá compartir información confidencial o de acceso exclusivo a determinadas áreas o personas, solo información de interés general de los miembros que hacen parte del equipo.</w:t>
      </w:r>
    </w:p>
    <w:p w14:paraId="0D275686" w14:textId="1E13740F" w:rsidR="002C3E1D" w:rsidRPr="00E83187" w:rsidRDefault="00791E1B" w:rsidP="00E83187">
      <w:pPr>
        <w:jc w:val="both"/>
        <w:rPr>
          <w:rFonts w:ascii="Arial Nova Light" w:hAnsi="Arial Nova Light"/>
          <w:sz w:val="24"/>
          <w:szCs w:val="24"/>
        </w:rPr>
      </w:pPr>
      <w:r w:rsidRPr="00EC21A2">
        <w:rPr>
          <w:rFonts w:ascii="Arial Nova Light" w:hAnsi="Arial Nova Light"/>
          <w:sz w:val="24"/>
          <w:szCs w:val="24"/>
        </w:rPr>
        <w:t xml:space="preserve">Utilizar la estructura en Teams, nos brinda interoperabilidad con </w:t>
      </w:r>
      <w:r w:rsidR="00F33AC0" w:rsidRPr="00EC21A2">
        <w:rPr>
          <w:rFonts w:ascii="Arial Nova Light" w:hAnsi="Arial Nova Light"/>
          <w:sz w:val="24"/>
          <w:szCs w:val="24"/>
        </w:rPr>
        <w:t>SharePoint</w:t>
      </w:r>
      <w:r w:rsidRPr="00EC21A2">
        <w:rPr>
          <w:rFonts w:ascii="Arial Nova Light" w:hAnsi="Arial Nova Light"/>
          <w:sz w:val="24"/>
          <w:szCs w:val="24"/>
        </w:rPr>
        <w:t xml:space="preserve"> y </w:t>
      </w:r>
      <w:r w:rsidR="00F33AC0" w:rsidRPr="00EC21A2">
        <w:rPr>
          <w:rFonts w:ascii="Arial Nova Light" w:hAnsi="Arial Nova Light"/>
          <w:sz w:val="24"/>
          <w:szCs w:val="24"/>
        </w:rPr>
        <w:t>OneDrive</w:t>
      </w:r>
      <w:r w:rsidRPr="00EC21A2">
        <w:rPr>
          <w:rFonts w:ascii="Arial Nova Light" w:hAnsi="Arial Nova Light"/>
          <w:sz w:val="24"/>
          <w:szCs w:val="24"/>
        </w:rPr>
        <w:t xml:space="preserve">, es decir, podemos trabajar nuestra documentación en </w:t>
      </w:r>
      <w:r w:rsidR="00F33AC0" w:rsidRPr="00EC21A2">
        <w:rPr>
          <w:rFonts w:ascii="Arial Nova Light" w:hAnsi="Arial Nova Light"/>
          <w:sz w:val="24"/>
          <w:szCs w:val="24"/>
        </w:rPr>
        <w:t>OneDrive</w:t>
      </w:r>
      <w:r w:rsidRPr="00EC21A2">
        <w:rPr>
          <w:rFonts w:ascii="Arial Nova Light" w:hAnsi="Arial Nova Light"/>
          <w:sz w:val="24"/>
          <w:szCs w:val="24"/>
        </w:rPr>
        <w:t xml:space="preserve"> y </w:t>
      </w:r>
      <w:r w:rsidR="00F33AC0" w:rsidRPr="00EC21A2">
        <w:rPr>
          <w:rFonts w:ascii="Arial Nova Light" w:hAnsi="Arial Nova Light"/>
          <w:sz w:val="24"/>
          <w:szCs w:val="24"/>
        </w:rPr>
        <w:t>SharePoint</w:t>
      </w:r>
      <w:r w:rsidRPr="00EC21A2">
        <w:rPr>
          <w:rFonts w:ascii="Arial Nova Light" w:hAnsi="Arial Nova Light"/>
          <w:sz w:val="24"/>
          <w:szCs w:val="24"/>
        </w:rPr>
        <w:t xml:space="preserve"> siempre y cuando generemos los accesos directos desde Teams, que </w:t>
      </w:r>
      <w:r w:rsidRPr="00EC21A2">
        <w:rPr>
          <w:rFonts w:ascii="Arial Nova Light" w:hAnsi="Arial Nova Light"/>
          <w:sz w:val="24"/>
          <w:szCs w:val="24"/>
        </w:rPr>
        <w:lastRenderedPageBreak/>
        <w:t xml:space="preserve">significa no generar traumatismos de hábitos en usuarios ya adaptados a OneDrive, por ejemplo. </w:t>
      </w:r>
    </w:p>
    <w:p w14:paraId="59C8994B" w14:textId="5E76C318" w:rsidR="00D90F63" w:rsidRDefault="00D90F63" w:rsidP="00A738D4">
      <w:pPr>
        <w:pStyle w:val="Ttulo2"/>
        <w:jc w:val="both"/>
        <w:rPr>
          <w:szCs w:val="24"/>
        </w:rPr>
      </w:pPr>
      <w:bookmarkStart w:id="41" w:name="_Toc224569944"/>
      <w:r w:rsidRPr="00D90F63">
        <w:rPr>
          <w:szCs w:val="24"/>
        </w:rPr>
        <w:t>Recomendaciones para el Uso de Microsoft Teams:</w:t>
      </w:r>
      <w:bookmarkEnd w:id="41"/>
    </w:p>
    <w:p w14:paraId="4B5FC50C" w14:textId="77777777" w:rsidR="00F742FA" w:rsidRPr="00F742FA" w:rsidRDefault="00F742FA" w:rsidP="00F742FA">
      <w:pPr>
        <w:spacing w:after="0"/>
      </w:pPr>
    </w:p>
    <w:p w14:paraId="7FADA8EF" w14:textId="77777777" w:rsidR="00D90F63" w:rsidRPr="00D90F63" w:rsidRDefault="00D90F63" w:rsidP="00A738D4">
      <w:pPr>
        <w:numPr>
          <w:ilvl w:val="0"/>
          <w:numId w:val="30"/>
        </w:numPr>
        <w:jc w:val="both"/>
        <w:rPr>
          <w:rFonts w:ascii="Arial Nova Light" w:hAnsi="Arial Nova Light"/>
          <w:sz w:val="24"/>
          <w:szCs w:val="24"/>
        </w:rPr>
      </w:pPr>
      <w:r w:rsidRPr="00D90F63">
        <w:rPr>
          <w:rFonts w:ascii="Arial Nova Light" w:hAnsi="Arial Nova Light"/>
          <w:b/>
          <w:bCs/>
          <w:sz w:val="24"/>
          <w:szCs w:val="24"/>
        </w:rPr>
        <w:t>Colaboración en Documentos de Corto Plazo:</w:t>
      </w:r>
    </w:p>
    <w:p w14:paraId="4436DF19" w14:textId="77777777" w:rsidR="00D90F63" w:rsidRPr="00D90F63" w:rsidRDefault="00D90F63" w:rsidP="00A738D4">
      <w:pPr>
        <w:numPr>
          <w:ilvl w:val="1"/>
          <w:numId w:val="30"/>
        </w:numPr>
        <w:jc w:val="both"/>
        <w:rPr>
          <w:rFonts w:ascii="Arial Nova Light" w:hAnsi="Arial Nova Light"/>
          <w:sz w:val="24"/>
          <w:szCs w:val="24"/>
        </w:rPr>
      </w:pPr>
      <w:r w:rsidRPr="00D90F63">
        <w:rPr>
          <w:rFonts w:ascii="Arial Nova Light" w:hAnsi="Arial Nova Light"/>
          <w:sz w:val="24"/>
          <w:szCs w:val="24"/>
        </w:rPr>
        <w:t xml:space="preserve">Se recomienda el uso de </w:t>
      </w:r>
      <w:r w:rsidRPr="00D90F63">
        <w:rPr>
          <w:rFonts w:ascii="Arial Nova Light" w:hAnsi="Arial Nova Light"/>
          <w:b/>
          <w:bCs/>
          <w:sz w:val="24"/>
          <w:szCs w:val="24"/>
        </w:rPr>
        <w:t>Teams</w:t>
      </w:r>
      <w:r w:rsidRPr="00D90F63">
        <w:rPr>
          <w:rFonts w:ascii="Arial Nova Light" w:hAnsi="Arial Nova Light"/>
          <w:sz w:val="24"/>
          <w:szCs w:val="24"/>
        </w:rPr>
        <w:t xml:space="preserve"> para la colaboración en documentos que no requieran retención a largo plazo. Para documentos que necesiten ser conservados por más de dos años, se sugiere almacenarlos inicialmente en </w:t>
      </w:r>
      <w:r w:rsidRPr="00D90F63">
        <w:rPr>
          <w:rFonts w:ascii="Arial Nova Light" w:hAnsi="Arial Nova Light"/>
          <w:b/>
          <w:bCs/>
          <w:sz w:val="24"/>
          <w:szCs w:val="24"/>
        </w:rPr>
        <w:t>Teams</w:t>
      </w:r>
      <w:r w:rsidRPr="00D90F63">
        <w:rPr>
          <w:rFonts w:ascii="Arial Nova Light" w:hAnsi="Arial Nova Light"/>
          <w:sz w:val="24"/>
          <w:szCs w:val="24"/>
        </w:rPr>
        <w:t>, pero luego transferirlos a otros repositorios de almacenamiento a largo plazo.</w:t>
      </w:r>
    </w:p>
    <w:p w14:paraId="081988BE" w14:textId="77777777" w:rsidR="00D90F63" w:rsidRPr="00D90F63" w:rsidRDefault="00D90F63" w:rsidP="00A738D4">
      <w:pPr>
        <w:numPr>
          <w:ilvl w:val="0"/>
          <w:numId w:val="30"/>
        </w:numPr>
        <w:jc w:val="both"/>
        <w:rPr>
          <w:rFonts w:ascii="Arial Nova Light" w:hAnsi="Arial Nova Light"/>
          <w:sz w:val="24"/>
          <w:szCs w:val="24"/>
        </w:rPr>
      </w:pPr>
      <w:r w:rsidRPr="00D90F63">
        <w:rPr>
          <w:rFonts w:ascii="Arial Nova Light" w:hAnsi="Arial Nova Light"/>
          <w:b/>
          <w:bCs/>
          <w:sz w:val="24"/>
          <w:szCs w:val="24"/>
        </w:rPr>
        <w:t>Capacidad de Almacenamiento:</w:t>
      </w:r>
    </w:p>
    <w:p w14:paraId="39109A6B" w14:textId="517C3358" w:rsidR="00791E1B" w:rsidRPr="00D90F63" w:rsidRDefault="00D90F63" w:rsidP="00A738D4">
      <w:pPr>
        <w:numPr>
          <w:ilvl w:val="1"/>
          <w:numId w:val="30"/>
        </w:numPr>
        <w:jc w:val="both"/>
        <w:rPr>
          <w:rFonts w:ascii="Arial Nova Light" w:hAnsi="Arial Nova Light"/>
          <w:sz w:val="24"/>
          <w:szCs w:val="24"/>
        </w:rPr>
      </w:pPr>
      <w:r w:rsidRPr="00D90F63">
        <w:rPr>
          <w:rFonts w:ascii="Arial Nova Light" w:hAnsi="Arial Nova Light"/>
          <w:sz w:val="24"/>
          <w:szCs w:val="24"/>
        </w:rPr>
        <w:t>Asegúrese de que el espacio de almacenamiento no se sobrepase en Teams, ya que esto podría afectar el rendimiento y la accesibilidad de los documentos.</w:t>
      </w:r>
    </w:p>
    <w:p w14:paraId="4D00DE4D" w14:textId="77777777" w:rsidR="00791E1B" w:rsidRPr="00EC21A2" w:rsidRDefault="00791E1B" w:rsidP="00A738D4">
      <w:pPr>
        <w:pStyle w:val="Ttulo3"/>
        <w:jc w:val="both"/>
        <w:rPr>
          <w:rFonts w:ascii="Arial Nova Light" w:hAnsi="Arial Nova Light"/>
        </w:rPr>
      </w:pPr>
      <w:bookmarkStart w:id="42" w:name="_Toc143877094"/>
      <w:bookmarkStart w:id="43" w:name="_Toc224569945"/>
      <w:r w:rsidRPr="00EC21A2">
        <w:rPr>
          <w:rFonts w:ascii="Arial Nova Light" w:hAnsi="Arial Nova Light"/>
        </w:rPr>
        <w:t>Ejemplo de estructura en TEAMS a nivel de División</w:t>
      </w:r>
      <w:bookmarkEnd w:id="42"/>
      <w:bookmarkEnd w:id="43"/>
    </w:p>
    <w:p w14:paraId="355D0B3C" w14:textId="77777777" w:rsidR="00791E1B" w:rsidRPr="00EC21A2" w:rsidRDefault="00791E1B" w:rsidP="00A738D4">
      <w:pPr>
        <w:jc w:val="both"/>
        <w:rPr>
          <w:rFonts w:ascii="Arial Nova Light" w:hAnsi="Arial Nova Light"/>
          <w:sz w:val="24"/>
          <w:szCs w:val="24"/>
        </w:rPr>
      </w:pPr>
      <w:r w:rsidRPr="00EC21A2">
        <w:rPr>
          <w:rFonts w:ascii="Arial Nova Light" w:hAnsi="Arial Nova Light"/>
          <w:noProof/>
          <w:sz w:val="24"/>
          <w:szCs w:val="24"/>
        </w:rPr>
        <mc:AlternateContent>
          <mc:Choice Requires="wps">
            <w:drawing>
              <wp:anchor distT="0" distB="0" distL="114300" distR="114300" simplePos="0" relativeHeight="251658244" behindDoc="0" locked="0" layoutInCell="1" allowOverlap="1" wp14:anchorId="578A77BB" wp14:editId="76201D78">
                <wp:simplePos x="0" y="0"/>
                <wp:positionH relativeFrom="column">
                  <wp:posOffset>-66040</wp:posOffset>
                </wp:positionH>
                <wp:positionV relativeFrom="paragraph">
                  <wp:posOffset>6326505</wp:posOffset>
                </wp:positionV>
                <wp:extent cx="5605780" cy="635"/>
                <wp:effectExtent l="0" t="0" r="0" b="0"/>
                <wp:wrapSquare wrapText="bothSides"/>
                <wp:docPr id="4" name="Cuadro de texto 4"/>
                <wp:cNvGraphicFramePr/>
                <a:graphic xmlns:a="http://schemas.openxmlformats.org/drawingml/2006/main">
                  <a:graphicData uri="http://schemas.microsoft.com/office/word/2010/wordprocessingShape">
                    <wps:wsp>
                      <wps:cNvSpPr txBox="1"/>
                      <wps:spPr>
                        <a:xfrm>
                          <a:off x="0" y="0"/>
                          <a:ext cx="5605780" cy="635"/>
                        </a:xfrm>
                        <a:prstGeom prst="rect">
                          <a:avLst/>
                        </a:prstGeom>
                        <a:solidFill>
                          <a:prstClr val="white"/>
                        </a:solidFill>
                        <a:ln>
                          <a:noFill/>
                        </a:ln>
                      </wps:spPr>
                      <wps:txbx>
                        <w:txbxContent>
                          <w:p w14:paraId="5C534DA2" w14:textId="77777777" w:rsidR="00791E1B" w:rsidRPr="001A3318" w:rsidRDefault="00791E1B" w:rsidP="00791E1B">
                            <w:pPr>
                              <w:pStyle w:val="Descripcin"/>
                              <w:rPr>
                                <w:noProof/>
                              </w:rPr>
                            </w:pPr>
                            <w:r>
                              <w:t xml:space="preserve">Dpto. Académico y sus Áreas Funcionales </w:t>
                            </w:r>
                            <w:fldSimple w:instr=" SEQ Dpto_Academico_y_sus_Áreas_Funcionales \* ARABIC ">
                              <w:r>
                                <w:rPr>
                                  <w:noProof/>
                                </w:rPr>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78A77BB" id="_x0000_t202" coordsize="21600,21600" o:spt="202" path="m,l,21600r21600,l21600,xe">
                <v:stroke joinstyle="miter"/>
                <v:path gradientshapeok="t" o:connecttype="rect"/>
              </v:shapetype>
              <v:shape id="Cuadro de texto 4" o:spid="_x0000_s1026" type="#_x0000_t202" style="position:absolute;left:0;text-align:left;margin-left:-5.2pt;margin-top:498.15pt;width:441.4pt;height:.0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gtFQIAADgEAAAOAAAAZHJzL2Uyb0RvYy54bWysU8Fu2zAMvQ/YPwi6L046JCuMOEWWIsOA&#10;oC2QDj0rshQbkEWNUmJ3Xz9KtpOt22nYRaZF6lF872l51zWGnRX6GmzBZ5MpZ8pKKGt7LPi35+2H&#10;W858ELYUBqwq+Kvy/G71/t2ydbm6gQpMqZARiPV56wpeheDyLPOyUo3wE3DKUlIDNiLQLx6zEkVL&#10;6I3JbqbTRdYClg5BKu9p975P8lXC11rJ8Ki1V4GZgtPdQloxrYe4ZqulyI8oXFXL4RriH27RiNpS&#10;0wvUvQiCnbD+A6qpJYIHHSYSmgy0rqVKM9A0s+mbafaVcCrNQuR4d6HJ/z9Y+XDeuydkofsMHQkY&#10;CWmdzz1txnk6jU380k0Z5YnC1wttqgtM0uZ8MZ1/uqWUpNzi4zxiZNejDn34oqBhMSg4kiaJKnHe&#10;+dCXjiWxkwdTl9vamPgTExuD7CxIv7aqgxrAf6syNtZaiKd6wLiTXeeIUegO3TDcAcpXmhmht4N3&#10;cltTo53w4Ukg6U+zkKfDIy3aQFtwGCLOKsAff9uP9SQLZTlryU8F999PAhVn5qslwaL5xgDH4DAG&#10;9tRsgEac0WtxMoV0AIMZQ43QvJDV17ELpYSV1KvgYQw3oXc1PRWp1utURBZzIuzs3skIPRL63L0I&#10;dIMcgVR8gNFpIn+jSl+bdHHrUyCKk2SR0J7FgWeyZxJ9eErR/7/+p6rrg1/9BAAA//8DAFBLAwQU&#10;AAYACAAAACEATfajduEAAAALAQAADwAAAGRycy9kb3ducmV2LnhtbEyPsU7DMBCGdyTewTokFtQ6&#10;baPQpnGqqoIBlorQhc2Nr3FKbEe204a352CB8f779N93xWY0HbugD62zAmbTBBja2qnWNgIO78+T&#10;JbAQpVWycxYFfGGATXl7U8hcuat9w0sVG0YlNuRSgI6xzzkPtUYjw9T1aGl3ct7ISKNvuPLySuWm&#10;4/MkybiRraULWva401h/VoMRsE8/9vphOD29btOFfzkMu+zcVELc343bNbCIY/yD4Uef1KEkp6Mb&#10;rAqsEzCZJSmhAlarbAGMiOXjnJLjb5ICLwv+/4fyGwAA//8DAFBLAQItABQABgAIAAAAIQC2gziS&#10;/gAAAOEBAAATAAAAAAAAAAAAAAAAAAAAAABbQ29udGVudF9UeXBlc10ueG1sUEsBAi0AFAAGAAgA&#10;AAAhADj9If/WAAAAlAEAAAsAAAAAAAAAAAAAAAAALwEAAF9yZWxzLy5yZWxzUEsBAi0AFAAGAAgA&#10;AAAhAAOqiC0VAgAAOAQAAA4AAAAAAAAAAAAAAAAALgIAAGRycy9lMm9Eb2MueG1sUEsBAi0AFAAG&#10;AAgAAAAhAE32o3bhAAAACwEAAA8AAAAAAAAAAAAAAAAAbwQAAGRycy9kb3ducmV2LnhtbFBLBQYA&#10;AAAABAAEAPMAAAB9BQAAAAA=&#10;" stroked="f">
                <v:textbox style="mso-fit-shape-to-text:t" inset="0,0,0,0">
                  <w:txbxContent>
                    <w:p w14:paraId="5C534DA2" w14:textId="77777777" w:rsidR="00791E1B" w:rsidRPr="001A3318" w:rsidRDefault="00791E1B" w:rsidP="00791E1B">
                      <w:pPr>
                        <w:pStyle w:val="Descripcin"/>
                        <w:rPr>
                          <w:noProof/>
                        </w:rPr>
                      </w:pPr>
                      <w:r>
                        <w:t xml:space="preserve">Dpto. Académico y sus Áreas Funcionales </w:t>
                      </w:r>
                      <w:fldSimple w:instr=" SEQ Dpto_Academico_y_sus_Áreas_Funcionales \* ARABIC ">
                        <w:r>
                          <w:rPr>
                            <w:noProof/>
                          </w:rPr>
                          <w:t>1</w:t>
                        </w:r>
                      </w:fldSimple>
                    </w:p>
                  </w:txbxContent>
                </v:textbox>
                <w10:wrap type="square"/>
              </v:shape>
            </w:pict>
          </mc:Fallback>
        </mc:AlternateContent>
      </w:r>
      <w:r w:rsidRPr="00EC21A2">
        <w:rPr>
          <w:rFonts w:ascii="Arial Nova Light" w:hAnsi="Arial Nova Light"/>
          <w:noProof/>
          <w:sz w:val="24"/>
          <w:szCs w:val="24"/>
        </w:rPr>
        <w:drawing>
          <wp:anchor distT="0" distB="0" distL="114300" distR="114300" simplePos="0" relativeHeight="251658243" behindDoc="0" locked="0" layoutInCell="1" allowOverlap="1" wp14:anchorId="49176AF2" wp14:editId="226EA48D">
            <wp:simplePos x="0" y="0"/>
            <wp:positionH relativeFrom="column">
              <wp:posOffset>-66288</wp:posOffset>
            </wp:positionH>
            <wp:positionV relativeFrom="paragraph">
              <wp:posOffset>3669610</wp:posOffset>
            </wp:positionV>
            <wp:extent cx="5605780" cy="2600325"/>
            <wp:effectExtent l="76200" t="76200" r="128270" b="142875"/>
            <wp:wrapSquare wrapText="bothSides"/>
            <wp:docPr id="3" name="Imagen 3"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 Correo electrónico&#10;&#10;Descripción generada automá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5780" cy="26003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EC21A2">
        <w:rPr>
          <w:rFonts w:ascii="Arial Nova Light" w:hAnsi="Arial Nova Light"/>
          <w:noProof/>
          <w:sz w:val="24"/>
          <w:szCs w:val="24"/>
        </w:rPr>
        <mc:AlternateContent>
          <mc:Choice Requires="wps">
            <w:drawing>
              <wp:anchor distT="0" distB="0" distL="114300" distR="114300" simplePos="0" relativeHeight="251658242" behindDoc="0" locked="0" layoutInCell="1" allowOverlap="1" wp14:anchorId="09AB7883" wp14:editId="123AF16A">
                <wp:simplePos x="0" y="0"/>
                <wp:positionH relativeFrom="column">
                  <wp:posOffset>-62230</wp:posOffset>
                </wp:positionH>
                <wp:positionV relativeFrom="paragraph">
                  <wp:posOffset>3260090</wp:posOffset>
                </wp:positionV>
                <wp:extent cx="5605780" cy="635"/>
                <wp:effectExtent l="0" t="0" r="0" b="0"/>
                <wp:wrapSquare wrapText="bothSides"/>
                <wp:docPr id="2" name="Cuadro de texto 2"/>
                <wp:cNvGraphicFramePr/>
                <a:graphic xmlns:a="http://schemas.openxmlformats.org/drawingml/2006/main">
                  <a:graphicData uri="http://schemas.microsoft.com/office/word/2010/wordprocessingShape">
                    <wps:wsp>
                      <wps:cNvSpPr txBox="1"/>
                      <wps:spPr>
                        <a:xfrm>
                          <a:off x="0" y="0"/>
                          <a:ext cx="5605780" cy="635"/>
                        </a:xfrm>
                        <a:prstGeom prst="rect">
                          <a:avLst/>
                        </a:prstGeom>
                        <a:solidFill>
                          <a:prstClr val="white"/>
                        </a:solidFill>
                        <a:ln>
                          <a:noFill/>
                        </a:ln>
                      </wps:spPr>
                      <wps:txbx>
                        <w:txbxContent>
                          <w:p w14:paraId="6A8A8E22" w14:textId="77777777" w:rsidR="00791E1B" w:rsidRPr="00AB255C" w:rsidRDefault="00791E1B" w:rsidP="00791E1B">
                            <w:pPr>
                              <w:pStyle w:val="Descripcin"/>
                              <w:rPr>
                                <w:noProof/>
                              </w:rPr>
                            </w:pPr>
                            <w:r>
                              <w:t xml:space="preserve">Estructura General de Teams </w:t>
                            </w:r>
                            <w:fldSimple w:instr=" SEQ Estructura_General_de_Teams \* ARABIC ">
                              <w:r>
                                <w:rPr>
                                  <w:noProof/>
                                </w:rPr>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9AB7883" id="Cuadro de texto 2" o:spid="_x0000_s1027" type="#_x0000_t202" style="position:absolute;left:0;text-align:left;margin-left:-4.9pt;margin-top:256.7pt;width:441.4pt;height:.0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MMGAIAAD8EAAAOAAAAZHJzL2Uyb0RvYy54bWysU8Fu2zAMvQ/YPwi6L046JCuMOEWWIsOA&#10;oC2QFj0rshwLkEWNUmJnXz9KjpOu22nYRaZJihTfe5zfdY1hR4Vegy34ZDTmTFkJpbb7gr88rz/d&#10;cuaDsKUwYFXBT8rzu8XHD/PW5eoGajClQkZFrM9bV/A6BJdnmZe1aoQfgVOWghVgIwL94j4rUbRU&#10;vTHZzXg8y1rA0iFI5T157/sgX6T6VaVkeKwqrwIzBae3hXRiOnfxzBZzke9RuFrL8zPEP7yiEdpS&#10;00upexEEO6D+o1SjJYKHKowkNBlUlZYqzUDTTMbvptnWwqk0C4Hj3QUm///Kyofj1j0hC91X6IjA&#10;CEjrfO7JGefpKmzil17KKE4Qni6wqS4wSc7pbDz9ckshSbHZ52mskV2vOvThm4KGRaPgSJwkqMRx&#10;40OfOqTETh6MLtfamPgTAyuD7CiIv7bWQZ2L/5ZlbMy1EG/1BaMnu84RrdDtOqbLNzPuoDzR6Ai9&#10;KryTa039NsKHJ4EkAxqJpB0e6agMtAWHs8VZDfjzb/6YT+xQlLOWZFVw/+MgUHFmvlviLWpwMHAw&#10;doNhD80KaNIJLY2TyaQLGMxgVgjNKyl+GbtQSFhJvQoeBnMVenHTxki1XKYkUpoTYWO3TsbSA67P&#10;3atAd2YlEJkPMAhO5O/I6XMTPW55CIR0Yi7i2qN4hptUmrg/b1Rcg7f/Keu694tfAAAA//8DAFBL&#10;AwQUAAYACAAAACEA8xXnr+EAAAAKAQAADwAAAGRycy9kb3ducmV2LnhtbEyPzU7DMBCE70i8g7VI&#10;XFDrlKQ/hDhVVcEBLhWhl97ceBsH4nVkO214ewwXOM7OaPabYj2ajp3R+daSgNk0AYZUW9VSI2D/&#10;/jxZAfNBkpKdJRTwhR7W5fVVIXNlL/SG5yo0LJaQz6UAHUKfc+5rjUb6qe2RoneyzsgQpWu4cvIS&#10;y03H75NkwY1sKX7QssetxvqzGoyAXXbY6bvh9PS6yVL3sh+2i4+mEuL2Ztw8Ags4hr8w/OBHdCgj&#10;09EOpDzrBEweInkQMJ+lGbAYWC3TOO74e5kDLwv+f0L5DQAA//8DAFBLAQItABQABgAIAAAAIQC2&#10;gziS/gAAAOEBAAATAAAAAAAAAAAAAAAAAAAAAABbQ29udGVudF9UeXBlc10ueG1sUEsBAi0AFAAG&#10;AAgAAAAhADj9If/WAAAAlAEAAAsAAAAAAAAAAAAAAAAALwEAAF9yZWxzLy5yZWxzUEsBAi0AFAAG&#10;AAgAAAAhAMW1AwwYAgAAPwQAAA4AAAAAAAAAAAAAAAAALgIAAGRycy9lMm9Eb2MueG1sUEsBAi0A&#10;FAAGAAgAAAAhAPMV56/hAAAACgEAAA8AAAAAAAAAAAAAAAAAcgQAAGRycy9kb3ducmV2LnhtbFBL&#10;BQYAAAAABAAEAPMAAACABQAAAAA=&#10;" stroked="f">
                <v:textbox style="mso-fit-shape-to-text:t" inset="0,0,0,0">
                  <w:txbxContent>
                    <w:p w14:paraId="6A8A8E22" w14:textId="77777777" w:rsidR="00791E1B" w:rsidRPr="00AB255C" w:rsidRDefault="00791E1B" w:rsidP="00791E1B">
                      <w:pPr>
                        <w:pStyle w:val="Descripcin"/>
                        <w:rPr>
                          <w:noProof/>
                        </w:rPr>
                      </w:pPr>
                      <w:r>
                        <w:t xml:space="preserve">Estructura General de Teams </w:t>
                      </w:r>
                      <w:fldSimple w:instr=" SEQ Estructura_General_de_Teams \* ARABIC ">
                        <w:r>
                          <w:rPr>
                            <w:noProof/>
                          </w:rPr>
                          <w:t>1</w:t>
                        </w:r>
                      </w:fldSimple>
                    </w:p>
                  </w:txbxContent>
                </v:textbox>
                <w10:wrap type="square"/>
              </v:shape>
            </w:pict>
          </mc:Fallback>
        </mc:AlternateContent>
      </w:r>
      <w:r w:rsidRPr="00EC21A2">
        <w:rPr>
          <w:rFonts w:ascii="Arial Nova Light" w:hAnsi="Arial Nova Light"/>
          <w:noProof/>
          <w:sz w:val="24"/>
          <w:szCs w:val="24"/>
        </w:rPr>
        <w:drawing>
          <wp:anchor distT="0" distB="0" distL="114300" distR="114300" simplePos="0" relativeHeight="251658241" behindDoc="0" locked="0" layoutInCell="1" allowOverlap="1" wp14:anchorId="7A4C2F58" wp14:editId="57C139E1">
            <wp:simplePos x="0" y="0"/>
            <wp:positionH relativeFrom="column">
              <wp:posOffset>-62782</wp:posOffset>
            </wp:positionH>
            <wp:positionV relativeFrom="paragraph">
              <wp:posOffset>261206</wp:posOffset>
            </wp:positionV>
            <wp:extent cx="5605780" cy="2941955"/>
            <wp:effectExtent l="76200" t="76200" r="128270" b="125095"/>
            <wp:wrapSquare wrapText="bothSides"/>
            <wp:docPr id="1" name="Imagen 1" descr="Interfaz de usuario gráfica, Texto, Aplicación, Team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 Teams&#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5780" cy="29419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63C2AA62" w14:textId="4F9AE5EE" w:rsidR="00791E1B" w:rsidRPr="0030551C" w:rsidRDefault="001C0B19" w:rsidP="00A738D4">
      <w:pPr>
        <w:jc w:val="both"/>
        <w:rPr>
          <w:rFonts w:ascii="Arial Nova Light" w:hAnsi="Arial Nova Light"/>
          <w:b/>
          <w:bCs/>
          <w:sz w:val="24"/>
          <w:szCs w:val="24"/>
        </w:rPr>
      </w:pPr>
      <w:r w:rsidRPr="00EC21A2">
        <w:rPr>
          <w:rFonts w:ascii="Arial Nova Light" w:hAnsi="Arial Nova Light"/>
          <w:noProof/>
          <w:sz w:val="24"/>
          <w:szCs w:val="24"/>
        </w:rPr>
        <w:lastRenderedPageBreak/>
        <mc:AlternateContent>
          <mc:Choice Requires="wps">
            <w:drawing>
              <wp:anchor distT="0" distB="0" distL="114300" distR="114300" simplePos="0" relativeHeight="251658248" behindDoc="0" locked="0" layoutInCell="1" allowOverlap="1" wp14:anchorId="519EC394" wp14:editId="0C0BB212">
                <wp:simplePos x="0" y="0"/>
                <wp:positionH relativeFrom="column">
                  <wp:posOffset>-10869</wp:posOffset>
                </wp:positionH>
                <wp:positionV relativeFrom="paragraph">
                  <wp:posOffset>5967474</wp:posOffset>
                </wp:positionV>
                <wp:extent cx="5605780" cy="635"/>
                <wp:effectExtent l="0" t="0" r="0" b="0"/>
                <wp:wrapSquare wrapText="bothSides"/>
                <wp:docPr id="8" name="Cuadro de texto 8"/>
                <wp:cNvGraphicFramePr/>
                <a:graphic xmlns:a="http://schemas.openxmlformats.org/drawingml/2006/main">
                  <a:graphicData uri="http://schemas.microsoft.com/office/word/2010/wordprocessingShape">
                    <wps:wsp>
                      <wps:cNvSpPr txBox="1"/>
                      <wps:spPr>
                        <a:xfrm>
                          <a:off x="0" y="0"/>
                          <a:ext cx="5605780" cy="635"/>
                        </a:xfrm>
                        <a:prstGeom prst="rect">
                          <a:avLst/>
                        </a:prstGeom>
                        <a:solidFill>
                          <a:prstClr val="white"/>
                        </a:solidFill>
                        <a:ln>
                          <a:noFill/>
                        </a:ln>
                      </wps:spPr>
                      <wps:txbx>
                        <w:txbxContent>
                          <w:p w14:paraId="52965C25" w14:textId="77777777" w:rsidR="00791E1B" w:rsidRPr="00864C53" w:rsidRDefault="00791E1B" w:rsidP="00791E1B">
                            <w:pPr>
                              <w:pStyle w:val="Descripcin"/>
                              <w:rPr>
                                <w:noProof/>
                              </w:rPr>
                            </w:pPr>
                            <w:r>
                              <w:t xml:space="preserve">Contenido de la División </w:t>
                            </w:r>
                            <w:fldSimple w:instr=" SEQ Contenido_de_la_División \* ARABIC ">
                              <w:r>
                                <w:rPr>
                                  <w:noProof/>
                                </w:rPr>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19EC394" id="Cuadro de texto 8" o:spid="_x0000_s1028" type="#_x0000_t202" style="position:absolute;left:0;text-align:left;margin-left:-.85pt;margin-top:469.9pt;width:441.4pt;height:.0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5jGQIAAD8EAAAOAAAAZHJzL2Uyb0RvYy54bWysU1GP2jAMfp+0/xDlfRSYYKeKcmKcmCah&#10;u5O46Z5DmtJIaZw5gZb9+jkphe22p2kvqWs7dvx9nxf3XWPYSaHXYAs+GY05U1ZCqe2h4N9eNh/u&#10;OPNB2FIYsKrgZ+X5/fL9u0XrcjWFGkypkFER6/PWFbwOweVZ5mWtGuFH4JSlYAXYiEC/eMhKFC1V&#10;b0w2HY/nWQtYOgSpvCfvQx/ky1S/qpQMT1XlVWCm4PS2kE5M5z6e2XIh8gMKV2t5eYb4h1c0Qltq&#10;ei31IIJgR9R/lGq0RPBQhZGEJoOq0lKlGWiayfjNNLtaOJVmIXC8u8Lk/19Z+XjauWdkofsMHREY&#10;AWmdzz054zxdhU380ksZxQnC8xU21QUmyTmbj2ef7igkKTb/OIs1sttVhz58UdCwaBQciZMElTht&#10;fehTh5TYyYPR5UYbE39iYG2QnQTx19Y6qEvx37KMjbkW4q2+YPRktzmiFbp9x3RZ8Okw4x7KM42O&#10;0KvCO7nR1G8rfHgWSDKgkUja4YmOykBbcLhYnNWAP/7mj/nEDkU5a0lWBfffjwIVZ+arJd6iBgcD&#10;B2M/GPbYrIEmndDSOJlMuoDBDGaF0LyS4lexC4WEldSr4GEw16EXN22MVKtVSiKlORG2dudkLD3g&#10;+tK9CnQXVgKR+QiD4ET+hpw+N9HjVsdASCfmIq49ihe4SaWJ+8tGxTX49T9l3fZ++RMAAP//AwBQ&#10;SwMEFAAGAAgAAAAhABODbrDhAAAACgEAAA8AAABkcnMvZG93bnJldi54bWxMj7FOwzAQhnck3sE6&#10;JBbUOqFVSUKcqqpggKUidGFz42sciO3Idtrw9hxdYLy7T/99f7meTM9O6EPnrIB0ngBD2zjV2VbA&#10;/v15lgELUVole2dRwDcGWFfXV6UslDvbNzzVsWUUYkMhBegYh4Lz0Gg0MszdgJZuR+eNjDT6lisv&#10;zxRuen6fJCtuZGfpg5YDbjU2X/VoBOyWHzt9Nx6fXjfLhX/Zj9vVZ1sLcXszbR6BRZziHwy/+qQO&#10;FTkd3GhVYL2AWfpApIB8kVMFArIsTYEdLpsceFXy/xWqHwAAAP//AwBQSwECLQAUAAYACAAAACEA&#10;toM4kv4AAADhAQAAEwAAAAAAAAAAAAAAAAAAAAAAW0NvbnRlbnRfVHlwZXNdLnhtbFBLAQItABQA&#10;BgAIAAAAIQA4/SH/1gAAAJQBAAALAAAAAAAAAAAAAAAAAC8BAABfcmVscy8ucmVsc1BLAQItABQA&#10;BgAIAAAAIQBGXW5jGQIAAD8EAAAOAAAAAAAAAAAAAAAAAC4CAABkcnMvZTJvRG9jLnhtbFBLAQIt&#10;ABQABgAIAAAAIQATg26w4QAAAAoBAAAPAAAAAAAAAAAAAAAAAHMEAABkcnMvZG93bnJldi54bWxQ&#10;SwUGAAAAAAQABADzAAAAgQUAAAAA&#10;" stroked="f">
                <v:textbox style="mso-fit-shape-to-text:t" inset="0,0,0,0">
                  <w:txbxContent>
                    <w:p w14:paraId="52965C25" w14:textId="77777777" w:rsidR="00791E1B" w:rsidRPr="00864C53" w:rsidRDefault="00791E1B" w:rsidP="00791E1B">
                      <w:pPr>
                        <w:pStyle w:val="Descripcin"/>
                        <w:rPr>
                          <w:noProof/>
                        </w:rPr>
                      </w:pPr>
                      <w:r>
                        <w:t xml:space="preserve">Contenido de la División </w:t>
                      </w:r>
                      <w:fldSimple w:instr=" SEQ Contenido_de_la_División \* ARABIC ">
                        <w:r>
                          <w:rPr>
                            <w:noProof/>
                          </w:rPr>
                          <w:t>1</w:t>
                        </w:r>
                      </w:fldSimple>
                    </w:p>
                  </w:txbxContent>
                </v:textbox>
                <w10:wrap type="square"/>
              </v:shape>
            </w:pict>
          </mc:Fallback>
        </mc:AlternateContent>
      </w:r>
      <w:r w:rsidRPr="00EC21A2">
        <w:rPr>
          <w:rFonts w:ascii="Arial Nova Light" w:hAnsi="Arial Nova Light"/>
          <w:noProof/>
          <w:sz w:val="24"/>
          <w:szCs w:val="24"/>
        </w:rPr>
        <w:drawing>
          <wp:anchor distT="0" distB="0" distL="114300" distR="114300" simplePos="0" relativeHeight="251658247" behindDoc="0" locked="0" layoutInCell="1" allowOverlap="1" wp14:anchorId="754E91E8" wp14:editId="5E7B16A0">
            <wp:simplePos x="0" y="0"/>
            <wp:positionH relativeFrom="column">
              <wp:posOffset>-77750</wp:posOffset>
            </wp:positionH>
            <wp:positionV relativeFrom="paragraph">
              <wp:posOffset>3221973</wp:posOffset>
            </wp:positionV>
            <wp:extent cx="5605780" cy="2472690"/>
            <wp:effectExtent l="76200" t="76200" r="128270" b="137160"/>
            <wp:wrapSquare wrapText="bothSides"/>
            <wp:docPr id="7" name="Imagen 7"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orreo electrónico&#10;&#10;Descripción generada automáticamen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05780" cy="24726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791E1B" w:rsidRPr="00EC21A2">
        <w:rPr>
          <w:rFonts w:ascii="Arial Nova Light" w:hAnsi="Arial Nova Light"/>
          <w:noProof/>
          <w:sz w:val="24"/>
          <w:szCs w:val="24"/>
        </w:rPr>
        <mc:AlternateContent>
          <mc:Choice Requires="wps">
            <w:drawing>
              <wp:anchor distT="0" distB="0" distL="114300" distR="114300" simplePos="0" relativeHeight="251658246" behindDoc="0" locked="0" layoutInCell="1" allowOverlap="1" wp14:anchorId="2AD650C5" wp14:editId="7AE55BD9">
                <wp:simplePos x="0" y="0"/>
                <wp:positionH relativeFrom="column">
                  <wp:posOffset>-48260</wp:posOffset>
                </wp:positionH>
                <wp:positionV relativeFrom="paragraph">
                  <wp:posOffset>2893695</wp:posOffset>
                </wp:positionV>
                <wp:extent cx="5597525" cy="635"/>
                <wp:effectExtent l="0" t="0" r="0" b="0"/>
                <wp:wrapSquare wrapText="bothSides"/>
                <wp:docPr id="6" name="Cuadro de texto 6"/>
                <wp:cNvGraphicFramePr/>
                <a:graphic xmlns:a="http://schemas.openxmlformats.org/drawingml/2006/main">
                  <a:graphicData uri="http://schemas.microsoft.com/office/word/2010/wordprocessingShape">
                    <wps:wsp>
                      <wps:cNvSpPr txBox="1"/>
                      <wps:spPr>
                        <a:xfrm>
                          <a:off x="0" y="0"/>
                          <a:ext cx="5597525" cy="635"/>
                        </a:xfrm>
                        <a:prstGeom prst="rect">
                          <a:avLst/>
                        </a:prstGeom>
                        <a:solidFill>
                          <a:prstClr val="white"/>
                        </a:solidFill>
                        <a:ln>
                          <a:noFill/>
                        </a:ln>
                      </wps:spPr>
                      <wps:txbx>
                        <w:txbxContent>
                          <w:p w14:paraId="03A2493D" w14:textId="77777777" w:rsidR="00791E1B" w:rsidRPr="007D2D6A" w:rsidRDefault="00791E1B" w:rsidP="00791E1B">
                            <w:pPr>
                              <w:pStyle w:val="Descripcin"/>
                              <w:rPr>
                                <w:noProof/>
                              </w:rPr>
                            </w:pPr>
                            <w:r>
                              <w:t xml:space="preserve">Contenido de un Programa Académico </w:t>
                            </w:r>
                            <w:fldSimple w:instr=" SEQ Contenido_de_un_Programa_Academico \* ARABIC ">
                              <w:r>
                                <w:rPr>
                                  <w:noProof/>
                                </w:rPr>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AD650C5" id="Cuadro de texto 6" o:spid="_x0000_s1029" type="#_x0000_t202" style="position:absolute;left:0;text-align:left;margin-left:-3.8pt;margin-top:227.85pt;width:440.75pt;height:.0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sMGwIAAD8EAAAOAAAAZHJzL2Uyb0RvYy54bWysU8Fu2zAMvQ/YPwi6L05SpFuNOEWWIsOA&#10;oC2QDj0rshwLkEWNUmJnXz9KjpOt22nYRaZJihTfe5zfd41hR4Vegy34ZDTmTFkJpbb7gn97WX/4&#10;xJkPwpbCgFUFPynP7xfv381bl6sp1GBKhYyKWJ+3ruB1CC7PMi9r1Qg/AqcsBSvARgT6xX1Womip&#10;emOy6Xh8m7WApUOQynvyPvRBvkj1q0rJ8FRVXgVmCk5vC+nEdO7imS3mIt+jcLWW52eIf3hFI7Sl&#10;ppdSDyIIdkD9R6lGSwQPVRhJaDKoKi1VmoGmmYzfTLOthVNpFgLHuwtM/v+VlY/HrXtGFrrP0BGB&#10;EZDW+dyTM87TVdjEL72UUZwgPF1gU11gkpyz2d3H2XTGmaTY7c0s1siuVx368EVBw6JRcCROElTi&#10;uPGhTx1SYicPRpdrbUz8iYGVQXYUxF9b66DOxX/LMjbmWoi3+oLRk13niFbodh3TZcFvhhl3UJ5o&#10;dIReFd7JtaZ+G+HDs0CSAU1L0g5PdFQG2oLD2eKsBvzxN3/MJ3YoyllLsiq4/34QqDgzXy3xFjU4&#10;GDgYu8Gwh2YFNOmElsbJZNIFDGYwK4TmlRS/jF0oJKykXgUPg7kKvbhpY6RaLlMSKc2JsLFbJ2Pp&#10;AdeX7lWgO7MSiMxHGAQn8jfk9LmJHrc8BEI6MRdx7VE8w00qTdyfNyquwa//Keu694ufAAAA//8D&#10;AFBLAwQUAAYACAAAACEAHw2jWOEAAAAKAQAADwAAAGRycy9kb3ducmV2LnhtbEyPsU7DMBCGdyTe&#10;wTokFtQ60DQJIU5VVTCUpSJ0YXPjaxyIz1HstOHta1hgvLtP/31/sZpMx044uNaSgPt5BAyptqql&#10;RsD+/WWWAXNekpKdJRTwjQ5W5fVVIXNlz/SGp8o3LISQy6UA7X2fc+5qjUa6ue2Rwu1oByN9GIeG&#10;q0GeQ7jp+EMUJdzIlsIHLXvcaKy/qtEI2MUfO303Hp9f1/Fi2O7HTfLZVELc3kzrJ2AeJ/8Hw49+&#10;UIcyOB3sSMqxTsAsTQIpIF4uU2AByNLFI7DD7yYDXhb8f4XyAgAA//8DAFBLAQItABQABgAIAAAA&#10;IQC2gziS/gAAAOEBAAATAAAAAAAAAAAAAAAAAAAAAABbQ29udGVudF9UeXBlc10ueG1sUEsBAi0A&#10;FAAGAAgAAAAhADj9If/WAAAAlAEAAAsAAAAAAAAAAAAAAAAALwEAAF9yZWxzLy5yZWxzUEsBAi0A&#10;FAAGAAgAAAAhABSqWwwbAgAAPwQAAA4AAAAAAAAAAAAAAAAALgIAAGRycy9lMm9Eb2MueG1sUEsB&#10;Ai0AFAAGAAgAAAAhAB8No1jhAAAACgEAAA8AAAAAAAAAAAAAAAAAdQQAAGRycy9kb3ducmV2Lnht&#10;bFBLBQYAAAAABAAEAPMAAACDBQAAAAA=&#10;" stroked="f">
                <v:textbox style="mso-fit-shape-to-text:t" inset="0,0,0,0">
                  <w:txbxContent>
                    <w:p w14:paraId="03A2493D" w14:textId="77777777" w:rsidR="00791E1B" w:rsidRPr="007D2D6A" w:rsidRDefault="00791E1B" w:rsidP="00791E1B">
                      <w:pPr>
                        <w:pStyle w:val="Descripcin"/>
                        <w:rPr>
                          <w:noProof/>
                        </w:rPr>
                      </w:pPr>
                      <w:r>
                        <w:t xml:space="preserve">Contenido de un Programa Académico </w:t>
                      </w:r>
                      <w:fldSimple w:instr=" SEQ Contenido_de_un_Programa_Academico \* ARABIC ">
                        <w:r>
                          <w:rPr>
                            <w:noProof/>
                          </w:rPr>
                          <w:t>1</w:t>
                        </w:r>
                      </w:fldSimple>
                    </w:p>
                  </w:txbxContent>
                </v:textbox>
                <w10:wrap type="square"/>
              </v:shape>
            </w:pict>
          </mc:Fallback>
        </mc:AlternateContent>
      </w:r>
      <w:r w:rsidR="00791E1B" w:rsidRPr="00EC21A2">
        <w:rPr>
          <w:rFonts w:ascii="Arial Nova Light" w:hAnsi="Arial Nova Light"/>
          <w:noProof/>
          <w:sz w:val="24"/>
          <w:szCs w:val="24"/>
        </w:rPr>
        <w:drawing>
          <wp:anchor distT="0" distB="0" distL="114300" distR="114300" simplePos="0" relativeHeight="251658245" behindDoc="0" locked="0" layoutInCell="1" allowOverlap="1" wp14:anchorId="4C017C35" wp14:editId="003A5625">
            <wp:simplePos x="0" y="0"/>
            <wp:positionH relativeFrom="column">
              <wp:posOffset>-56515</wp:posOffset>
            </wp:positionH>
            <wp:positionV relativeFrom="paragraph">
              <wp:posOffset>76200</wp:posOffset>
            </wp:positionV>
            <wp:extent cx="5597525" cy="2655570"/>
            <wp:effectExtent l="76200" t="76200" r="136525" b="125730"/>
            <wp:wrapSquare wrapText="bothSides"/>
            <wp:docPr id="5" name="Imagen 5"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 Correo electrónico&#10;&#10;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97525" cy="26555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724C7911" w14:textId="6D1E6E60" w:rsidR="00791E1B" w:rsidRPr="0030551C" w:rsidRDefault="00791E1B" w:rsidP="00A738D4">
      <w:pPr>
        <w:jc w:val="both"/>
        <w:rPr>
          <w:rFonts w:ascii="Arial Nova Light" w:eastAsia="Arial Nova Light" w:hAnsi="Arial Nova Light" w:cs="Arial Nova Light"/>
          <w:b/>
          <w:bCs/>
        </w:rPr>
      </w:pPr>
      <w:r w:rsidRPr="0030551C">
        <w:rPr>
          <w:rFonts w:ascii="Arial Nova Light" w:eastAsia="Arial Nova Light" w:hAnsi="Arial Nova Light" w:cs="Arial Nova Light"/>
          <w:b/>
          <w:bCs/>
        </w:rPr>
        <w:br w:type="page"/>
      </w:r>
      <w:bookmarkStart w:id="44" w:name="_Toc143877095"/>
      <w:r w:rsidR="00F742FA" w:rsidRPr="0030551C">
        <w:rPr>
          <w:rFonts w:ascii="Arial Nova Light" w:eastAsia="Arial Nova Light" w:hAnsi="Arial Nova Light" w:cs="Arial Nova Light"/>
          <w:b/>
          <w:bCs/>
        </w:rPr>
        <w:lastRenderedPageBreak/>
        <w:t>ONBASE</w:t>
      </w:r>
      <w:r w:rsidRPr="0030551C">
        <w:rPr>
          <w:rFonts w:ascii="Arial Nova Light" w:eastAsia="Arial Nova Light" w:hAnsi="Arial Nova Light" w:cs="Arial Nova Light"/>
          <w:b/>
          <w:bCs/>
        </w:rPr>
        <w:t xml:space="preserve"> (SAD)</w:t>
      </w:r>
      <w:bookmarkEnd w:id="44"/>
    </w:p>
    <w:p w14:paraId="0664B5C0" w14:textId="4FE21C88" w:rsidR="00532D7E" w:rsidRPr="00EC21A2" w:rsidRDefault="00632CA7" w:rsidP="00A738D4">
      <w:pPr>
        <w:jc w:val="both"/>
        <w:rPr>
          <w:sz w:val="24"/>
          <w:szCs w:val="24"/>
        </w:rPr>
      </w:pPr>
      <w:r w:rsidRPr="00632CA7">
        <w:rPr>
          <w:rFonts w:ascii="Arial Nova Light" w:hAnsi="Arial Nova Light" w:cs="Arial"/>
          <w:b/>
          <w:bCs/>
          <w:color w:val="202122"/>
          <w:sz w:val="24"/>
          <w:szCs w:val="24"/>
          <w:shd w:val="clear" w:color="auto" w:fill="FFFFFF"/>
        </w:rPr>
        <w:t>OnBase</w:t>
      </w:r>
      <w:r w:rsidRPr="00632CA7">
        <w:rPr>
          <w:rFonts w:ascii="Arial Nova Light" w:hAnsi="Arial Nova Light" w:cs="Arial"/>
          <w:color w:val="202122"/>
          <w:sz w:val="24"/>
          <w:szCs w:val="24"/>
          <w:shd w:val="clear" w:color="auto" w:fill="FFFFFF"/>
        </w:rPr>
        <w:t xml:space="preserve"> es una herramienta de gestión documental que integra la automatización de procesos y la integración con otros sistemas de información como </w:t>
      </w:r>
      <w:r w:rsidRPr="00632CA7">
        <w:rPr>
          <w:rFonts w:ascii="Arial Nova Light" w:hAnsi="Arial Nova Light" w:cs="Arial"/>
          <w:b/>
          <w:bCs/>
          <w:color w:val="202122"/>
          <w:sz w:val="24"/>
          <w:szCs w:val="24"/>
          <w:shd w:val="clear" w:color="auto" w:fill="FFFFFF"/>
        </w:rPr>
        <w:t>Banner</w:t>
      </w:r>
      <w:r w:rsidRPr="00632CA7">
        <w:rPr>
          <w:rFonts w:ascii="Arial Nova Light" w:hAnsi="Arial Nova Light" w:cs="Arial"/>
          <w:color w:val="202122"/>
          <w:sz w:val="24"/>
          <w:szCs w:val="24"/>
          <w:shd w:val="clear" w:color="auto" w:fill="FFFFFF"/>
        </w:rPr>
        <w:t xml:space="preserve">. Ofrece una interfaz de software de </w:t>
      </w:r>
      <w:r w:rsidRPr="00632CA7">
        <w:rPr>
          <w:rFonts w:ascii="Arial Nova Light" w:hAnsi="Arial Nova Light" w:cs="Arial"/>
          <w:b/>
          <w:bCs/>
          <w:color w:val="202122"/>
          <w:sz w:val="24"/>
          <w:szCs w:val="24"/>
          <w:shd w:val="clear" w:color="auto" w:fill="FFFFFF"/>
        </w:rPr>
        <w:t>Enterprise Content Management (ECM)</w:t>
      </w:r>
      <w:r w:rsidRPr="00632CA7">
        <w:rPr>
          <w:rFonts w:ascii="Arial Nova Light" w:hAnsi="Arial Nova Light" w:cs="Arial"/>
          <w:color w:val="202122"/>
          <w:sz w:val="24"/>
          <w:szCs w:val="24"/>
          <w:shd w:val="clear" w:color="auto" w:fill="FFFFFF"/>
        </w:rPr>
        <w:t>, accesible tanto desde la web como desde la versión de escritorio, diseñada para facilitar la gestión y consulta de documentos.</w:t>
      </w:r>
      <w:r w:rsidR="00900135">
        <w:rPr>
          <w:rFonts w:ascii="Arial Nova Light" w:hAnsi="Arial Nova Light" w:cs="Arial"/>
          <w:color w:val="202122"/>
          <w:sz w:val="24"/>
          <w:szCs w:val="24"/>
          <w:shd w:val="clear" w:color="auto" w:fill="FFFFFF"/>
        </w:rPr>
        <w:t xml:space="preserve">  </w:t>
      </w:r>
      <w:r w:rsidR="00900135" w:rsidRPr="00900135">
        <w:rPr>
          <w:rFonts w:ascii="Arial Nova Light" w:hAnsi="Arial Nova Light"/>
          <w:b/>
          <w:bCs/>
          <w:sz w:val="24"/>
          <w:szCs w:val="24"/>
        </w:rPr>
        <w:t>Este repositorio es utilizado para el almacenamiento de documentos a largo plazo (finalizados de 2 años en adelante</w:t>
      </w:r>
      <w:r w:rsidR="00900135">
        <w:rPr>
          <w:rFonts w:ascii="Arial Nova Light" w:hAnsi="Arial Nova Light"/>
          <w:b/>
          <w:bCs/>
          <w:sz w:val="24"/>
          <w:szCs w:val="24"/>
        </w:rPr>
        <w:t xml:space="preserve"> o que hagan parte de los flujos de trabajo</w:t>
      </w:r>
      <w:r w:rsidR="00900135" w:rsidRPr="00900135">
        <w:rPr>
          <w:rFonts w:ascii="Arial Nova Light" w:hAnsi="Arial Nova Light"/>
          <w:b/>
          <w:bCs/>
          <w:sz w:val="24"/>
          <w:szCs w:val="24"/>
        </w:rPr>
        <w:t>)</w:t>
      </w:r>
    </w:p>
    <w:p w14:paraId="0B315059" w14:textId="4B2B1C7C" w:rsidR="00532D7E" w:rsidRPr="00EC21A2" w:rsidRDefault="00532D7E" w:rsidP="00A738D4">
      <w:pPr>
        <w:pStyle w:val="Ttulo2"/>
        <w:jc w:val="both"/>
        <w:rPr>
          <w:szCs w:val="24"/>
        </w:rPr>
      </w:pPr>
      <w:bookmarkStart w:id="45" w:name="_Toc224569946"/>
      <w:r w:rsidRPr="00EC21A2">
        <w:rPr>
          <w:szCs w:val="24"/>
        </w:rPr>
        <w:t>Principales características</w:t>
      </w:r>
      <w:bookmarkEnd w:id="45"/>
    </w:p>
    <w:p w14:paraId="020790BE" w14:textId="77777777" w:rsidR="00632CA7" w:rsidRPr="00632CA7" w:rsidRDefault="0048345C" w:rsidP="00A738D4">
      <w:pPr>
        <w:jc w:val="both"/>
        <w:rPr>
          <w:rFonts w:ascii="Arial Nova Light" w:hAnsi="Arial Nova Light"/>
          <w:sz w:val="24"/>
          <w:szCs w:val="24"/>
        </w:rPr>
      </w:pPr>
      <w:bookmarkStart w:id="46" w:name="_Toc224569947"/>
      <w:r w:rsidRPr="00EC21A2">
        <w:rPr>
          <w:rStyle w:val="Ttulo3Car"/>
        </w:rPr>
        <w:t>Flujos de trabajo / WorkFlow</w:t>
      </w:r>
      <w:bookmarkEnd w:id="46"/>
      <w:r w:rsidR="00515245" w:rsidRPr="00EC21A2">
        <w:rPr>
          <w:rFonts w:ascii="Arial Nova Light" w:hAnsi="Arial Nova Light"/>
          <w:sz w:val="24"/>
          <w:szCs w:val="24"/>
        </w:rPr>
        <w:t xml:space="preserve">: </w:t>
      </w:r>
      <w:r w:rsidR="00632CA7" w:rsidRPr="00632CA7">
        <w:rPr>
          <w:rFonts w:ascii="Arial Nova Light" w:hAnsi="Arial Nova Light"/>
          <w:sz w:val="24"/>
          <w:szCs w:val="24"/>
        </w:rPr>
        <w:t>OnBase permite la automatización de tareas o actividades que requieren la interacción de múltiples usuarios. Entre los flujos de trabajo más relevantes en la Universidad se incluyen:</w:t>
      </w:r>
    </w:p>
    <w:p w14:paraId="77486B56" w14:textId="77777777" w:rsidR="00632CA7" w:rsidRPr="00632CA7" w:rsidRDefault="00632CA7" w:rsidP="0030551C">
      <w:pPr>
        <w:numPr>
          <w:ilvl w:val="0"/>
          <w:numId w:val="31"/>
        </w:numPr>
        <w:spacing w:after="0" w:line="240" w:lineRule="auto"/>
        <w:jc w:val="both"/>
        <w:rPr>
          <w:rFonts w:ascii="Arial Nova Light" w:hAnsi="Arial Nova Light"/>
          <w:sz w:val="24"/>
          <w:szCs w:val="24"/>
        </w:rPr>
      </w:pPr>
      <w:r w:rsidRPr="00632CA7">
        <w:rPr>
          <w:rFonts w:ascii="Arial Nova Light" w:hAnsi="Arial Nova Light"/>
          <w:sz w:val="24"/>
          <w:szCs w:val="24"/>
        </w:rPr>
        <w:t>Aprobación de facturas.</w:t>
      </w:r>
    </w:p>
    <w:p w14:paraId="304AC9CB" w14:textId="77777777" w:rsidR="00632CA7" w:rsidRPr="00632CA7" w:rsidRDefault="00632CA7" w:rsidP="0030551C">
      <w:pPr>
        <w:numPr>
          <w:ilvl w:val="0"/>
          <w:numId w:val="31"/>
        </w:numPr>
        <w:spacing w:after="0" w:line="240" w:lineRule="auto"/>
        <w:jc w:val="both"/>
        <w:rPr>
          <w:rFonts w:ascii="Arial Nova Light" w:hAnsi="Arial Nova Light"/>
          <w:sz w:val="24"/>
          <w:szCs w:val="24"/>
        </w:rPr>
      </w:pPr>
      <w:r w:rsidRPr="00632CA7">
        <w:rPr>
          <w:rFonts w:ascii="Arial Nova Light" w:hAnsi="Arial Nova Light"/>
          <w:sz w:val="24"/>
          <w:szCs w:val="24"/>
        </w:rPr>
        <w:t>Solicitudes de viajes.</w:t>
      </w:r>
    </w:p>
    <w:p w14:paraId="402C2B6A" w14:textId="77777777" w:rsidR="00632CA7" w:rsidRPr="00632CA7" w:rsidRDefault="00632CA7" w:rsidP="0030551C">
      <w:pPr>
        <w:numPr>
          <w:ilvl w:val="0"/>
          <w:numId w:val="31"/>
        </w:numPr>
        <w:spacing w:after="0" w:line="240" w:lineRule="auto"/>
        <w:jc w:val="both"/>
        <w:rPr>
          <w:rFonts w:ascii="Arial Nova Light" w:hAnsi="Arial Nova Light"/>
          <w:sz w:val="24"/>
          <w:szCs w:val="24"/>
        </w:rPr>
      </w:pPr>
      <w:r w:rsidRPr="00632CA7">
        <w:rPr>
          <w:rFonts w:ascii="Arial Nova Light" w:hAnsi="Arial Nova Light"/>
          <w:sz w:val="24"/>
          <w:szCs w:val="24"/>
        </w:rPr>
        <w:t>Requisición de personal.</w:t>
      </w:r>
    </w:p>
    <w:p w14:paraId="798A63F6" w14:textId="77777777" w:rsidR="00632CA7" w:rsidRPr="00632CA7" w:rsidRDefault="00632CA7" w:rsidP="0030551C">
      <w:pPr>
        <w:numPr>
          <w:ilvl w:val="0"/>
          <w:numId w:val="31"/>
        </w:numPr>
        <w:spacing w:after="0" w:line="240" w:lineRule="auto"/>
        <w:jc w:val="both"/>
        <w:rPr>
          <w:rFonts w:ascii="Arial Nova Light" w:hAnsi="Arial Nova Light"/>
          <w:sz w:val="24"/>
          <w:szCs w:val="24"/>
        </w:rPr>
      </w:pPr>
      <w:r w:rsidRPr="00632CA7">
        <w:rPr>
          <w:rFonts w:ascii="Arial Nova Light" w:hAnsi="Arial Nova Light"/>
          <w:sz w:val="24"/>
          <w:szCs w:val="24"/>
        </w:rPr>
        <w:t>Radicación de correspondencia.</w:t>
      </w:r>
    </w:p>
    <w:p w14:paraId="4D29C822" w14:textId="77777777" w:rsidR="00632CA7" w:rsidRPr="00632CA7" w:rsidRDefault="00632CA7" w:rsidP="0030551C">
      <w:pPr>
        <w:numPr>
          <w:ilvl w:val="0"/>
          <w:numId w:val="31"/>
        </w:numPr>
        <w:spacing w:after="0" w:line="240" w:lineRule="auto"/>
        <w:jc w:val="both"/>
        <w:rPr>
          <w:rFonts w:ascii="Arial Nova Light" w:hAnsi="Arial Nova Light"/>
          <w:sz w:val="24"/>
          <w:szCs w:val="24"/>
        </w:rPr>
      </w:pPr>
      <w:r w:rsidRPr="00632CA7">
        <w:rPr>
          <w:rFonts w:ascii="Arial Nova Light" w:hAnsi="Arial Nova Light"/>
          <w:sz w:val="24"/>
          <w:szCs w:val="24"/>
        </w:rPr>
        <w:t>Entre otros.</w:t>
      </w:r>
    </w:p>
    <w:p w14:paraId="65D2B44F" w14:textId="56EF8C41" w:rsidR="0048345C" w:rsidRPr="00D70F2F" w:rsidRDefault="0048345C" w:rsidP="00A738D4">
      <w:pPr>
        <w:jc w:val="both"/>
        <w:rPr>
          <w:rFonts w:ascii="Arial Nova Light" w:hAnsi="Arial Nova Light"/>
          <w:sz w:val="2"/>
          <w:szCs w:val="2"/>
        </w:rPr>
      </w:pPr>
    </w:p>
    <w:p w14:paraId="1136BB61" w14:textId="56EA0BB3" w:rsidR="00632CA7" w:rsidRDefault="0048345C" w:rsidP="00A738D4">
      <w:pPr>
        <w:jc w:val="both"/>
        <w:rPr>
          <w:rFonts w:ascii="Arial Nova Light" w:hAnsi="Arial Nova Light"/>
          <w:sz w:val="24"/>
          <w:szCs w:val="24"/>
        </w:rPr>
      </w:pPr>
      <w:bookmarkStart w:id="47" w:name="_Toc224569948"/>
      <w:r w:rsidRPr="00EC21A2">
        <w:rPr>
          <w:rStyle w:val="Ttulo3Car"/>
        </w:rPr>
        <w:t>Indexación de documentos digitalizados</w:t>
      </w:r>
      <w:bookmarkEnd w:id="47"/>
      <w:r w:rsidR="001F5F2A" w:rsidRPr="00EC21A2">
        <w:rPr>
          <w:rFonts w:ascii="Arial Nova Light" w:hAnsi="Arial Nova Light"/>
          <w:sz w:val="24"/>
          <w:szCs w:val="24"/>
        </w:rPr>
        <w:t>:</w:t>
      </w:r>
    </w:p>
    <w:p w14:paraId="4C13A6A3" w14:textId="34FE0C9D" w:rsidR="00632CA7" w:rsidRPr="00632CA7" w:rsidRDefault="00632CA7" w:rsidP="0030551C">
      <w:pPr>
        <w:pStyle w:val="Prrafodelista"/>
        <w:numPr>
          <w:ilvl w:val="0"/>
          <w:numId w:val="32"/>
        </w:numPr>
        <w:jc w:val="both"/>
        <w:rPr>
          <w:rFonts w:ascii="Arial Nova Light" w:hAnsi="Arial Nova Light"/>
          <w:sz w:val="24"/>
          <w:szCs w:val="24"/>
        </w:rPr>
      </w:pPr>
      <w:r w:rsidRPr="00632CA7">
        <w:rPr>
          <w:rFonts w:ascii="Arial Nova Light" w:hAnsi="Arial Nova Light"/>
          <w:sz w:val="24"/>
          <w:szCs w:val="24"/>
        </w:rPr>
        <w:t>OnBase facilita la importación y la indexación de datos en documentos digitalizados. Esta función es clave para organizar y localizar documentos dentro de los sistemas creados, ya sea en flujos de trabajo o en llaves para la custodia documental.</w:t>
      </w:r>
    </w:p>
    <w:p w14:paraId="6B0F3F14" w14:textId="0D02C0C7" w:rsidR="0048345C" w:rsidRPr="00632CA7" w:rsidRDefault="00632CA7" w:rsidP="0030551C">
      <w:pPr>
        <w:pStyle w:val="Prrafodelista"/>
        <w:numPr>
          <w:ilvl w:val="0"/>
          <w:numId w:val="32"/>
        </w:numPr>
        <w:jc w:val="both"/>
        <w:rPr>
          <w:rFonts w:ascii="Arial Nova Light" w:hAnsi="Arial Nova Light"/>
          <w:sz w:val="24"/>
          <w:szCs w:val="24"/>
        </w:rPr>
      </w:pPr>
      <w:r w:rsidRPr="00632CA7">
        <w:rPr>
          <w:rFonts w:ascii="Arial Nova Light" w:hAnsi="Arial Nova Light"/>
          <w:sz w:val="24"/>
          <w:szCs w:val="24"/>
        </w:rPr>
        <w:t xml:space="preserve">Se destaca por su capacidad para realizar </w:t>
      </w:r>
      <w:r w:rsidRPr="00632CA7">
        <w:rPr>
          <w:rFonts w:ascii="Arial Nova Light" w:hAnsi="Arial Nova Light"/>
          <w:b/>
          <w:bCs/>
          <w:sz w:val="24"/>
          <w:szCs w:val="24"/>
        </w:rPr>
        <w:t>indexación masiva</w:t>
      </w:r>
      <w:r w:rsidRPr="00632CA7">
        <w:rPr>
          <w:rFonts w:ascii="Arial Nova Light" w:hAnsi="Arial Nova Light"/>
          <w:sz w:val="24"/>
          <w:szCs w:val="24"/>
        </w:rPr>
        <w:t>.</w:t>
      </w:r>
    </w:p>
    <w:p w14:paraId="719105AF" w14:textId="77777777" w:rsidR="00EC21A2" w:rsidRPr="00EC21A2" w:rsidRDefault="00244394" w:rsidP="0030551C">
      <w:pPr>
        <w:pStyle w:val="Ttulo3"/>
        <w:jc w:val="both"/>
      </w:pPr>
      <w:bookmarkStart w:id="48" w:name="_Toc224569949"/>
      <w:r w:rsidRPr="00EC21A2">
        <w:t>Llaves para custodia documental</w:t>
      </w:r>
      <w:r w:rsidR="006F3FC6" w:rsidRPr="00EC21A2">
        <w:t>:</w:t>
      </w:r>
      <w:bookmarkEnd w:id="48"/>
      <w:r w:rsidR="006F3FC6" w:rsidRPr="00EC21A2">
        <w:t xml:space="preserve"> </w:t>
      </w:r>
    </w:p>
    <w:p w14:paraId="192CA2F5" w14:textId="77777777" w:rsidR="00632CA7" w:rsidRPr="00632CA7" w:rsidRDefault="00632CA7" w:rsidP="0030551C">
      <w:pPr>
        <w:pStyle w:val="Prrafodelista"/>
        <w:numPr>
          <w:ilvl w:val="0"/>
          <w:numId w:val="32"/>
        </w:numPr>
        <w:jc w:val="both"/>
        <w:rPr>
          <w:rFonts w:ascii="Arial Nova Light" w:hAnsi="Arial Nova Light"/>
          <w:sz w:val="24"/>
          <w:szCs w:val="24"/>
        </w:rPr>
      </w:pPr>
      <w:r w:rsidRPr="00632CA7">
        <w:rPr>
          <w:rFonts w:ascii="Arial Nova Light" w:hAnsi="Arial Nova Light"/>
          <w:sz w:val="24"/>
          <w:szCs w:val="24"/>
        </w:rPr>
        <w:t>Permite la creación de grupos documentales para la indexación, lo que facilita la posterior consulta de los documentos. La organización de estos grupos se realiza conforme a los índices definidos en cada llave.</w:t>
      </w:r>
    </w:p>
    <w:p w14:paraId="27D3A776" w14:textId="00DF7F8B" w:rsidR="00EC21A2" w:rsidRPr="00EC21A2" w:rsidRDefault="00CA1F95" w:rsidP="0030551C">
      <w:pPr>
        <w:pStyle w:val="Ttulo3"/>
        <w:jc w:val="both"/>
      </w:pPr>
      <w:bookmarkStart w:id="49" w:name="_Toc224569950"/>
      <w:r w:rsidRPr="00EC21A2">
        <w:t>Versión escritorio y web</w:t>
      </w:r>
      <w:r w:rsidR="001F5390" w:rsidRPr="00EC21A2">
        <w:t>:</w:t>
      </w:r>
      <w:bookmarkEnd w:id="49"/>
      <w:r w:rsidR="000B07EC" w:rsidRPr="00EC21A2">
        <w:t xml:space="preserve"> </w:t>
      </w:r>
    </w:p>
    <w:p w14:paraId="30423272" w14:textId="57526872" w:rsidR="00632CA7" w:rsidRPr="00632CA7" w:rsidRDefault="00632CA7" w:rsidP="0030551C">
      <w:pPr>
        <w:pStyle w:val="Prrafodelista"/>
        <w:numPr>
          <w:ilvl w:val="0"/>
          <w:numId w:val="32"/>
        </w:numPr>
        <w:jc w:val="both"/>
        <w:rPr>
          <w:rFonts w:ascii="Arial Nova Light" w:hAnsi="Arial Nova Light"/>
          <w:sz w:val="24"/>
          <w:szCs w:val="24"/>
        </w:rPr>
      </w:pPr>
      <w:r w:rsidRPr="00632CA7">
        <w:rPr>
          <w:rFonts w:ascii="Arial Nova Light" w:hAnsi="Arial Nova Light"/>
          <w:b/>
          <w:bCs/>
          <w:sz w:val="24"/>
          <w:szCs w:val="24"/>
        </w:rPr>
        <w:t>Versión Web:</w:t>
      </w:r>
      <w:r w:rsidRPr="00632CA7">
        <w:rPr>
          <w:rFonts w:ascii="Arial Nova Light" w:hAnsi="Arial Nova Light"/>
          <w:sz w:val="24"/>
          <w:szCs w:val="24"/>
        </w:rPr>
        <w:t xml:space="preserve"> Se accede desde el portal institucional, en la sección de "Mis Servicios", seleccionando </w:t>
      </w:r>
      <w:r w:rsidRPr="00632CA7">
        <w:rPr>
          <w:rFonts w:ascii="Arial Nova Light" w:hAnsi="Arial Nova Light"/>
          <w:b/>
          <w:bCs/>
          <w:sz w:val="24"/>
          <w:szCs w:val="24"/>
        </w:rPr>
        <w:t>SAD - Administración Documental</w:t>
      </w:r>
      <w:r w:rsidRPr="00632CA7">
        <w:rPr>
          <w:rFonts w:ascii="Arial Nova Light" w:hAnsi="Arial Nova Light"/>
          <w:sz w:val="24"/>
          <w:szCs w:val="24"/>
        </w:rPr>
        <w:t>.</w:t>
      </w:r>
    </w:p>
    <w:p w14:paraId="23F15391" w14:textId="7CE7F772" w:rsidR="00EF59E9" w:rsidRPr="00632CA7" w:rsidRDefault="00632CA7" w:rsidP="0030551C">
      <w:pPr>
        <w:pStyle w:val="Prrafodelista"/>
        <w:numPr>
          <w:ilvl w:val="0"/>
          <w:numId w:val="32"/>
        </w:numPr>
        <w:jc w:val="both"/>
        <w:rPr>
          <w:sz w:val="24"/>
          <w:szCs w:val="24"/>
        </w:rPr>
      </w:pPr>
      <w:r w:rsidRPr="00632CA7">
        <w:rPr>
          <w:rFonts w:ascii="Arial Nova Light" w:hAnsi="Arial Nova Light"/>
          <w:b/>
          <w:bCs/>
          <w:sz w:val="24"/>
          <w:szCs w:val="24"/>
        </w:rPr>
        <w:t>Versión Escritorio:</w:t>
      </w:r>
      <w:r w:rsidRPr="00632CA7">
        <w:rPr>
          <w:rFonts w:ascii="Arial Nova Light" w:hAnsi="Arial Nova Light"/>
          <w:sz w:val="24"/>
          <w:szCs w:val="24"/>
        </w:rPr>
        <w:t xml:space="preserve"> Se instala mediante una solicitud al Centro de Soluciones Institucional.</w:t>
      </w:r>
    </w:p>
    <w:p w14:paraId="1912C48A" w14:textId="77777777" w:rsidR="00632CA7" w:rsidRPr="00632CA7" w:rsidRDefault="00D65424" w:rsidP="0030551C">
      <w:pPr>
        <w:jc w:val="both"/>
        <w:rPr>
          <w:rFonts w:ascii="Arial Nova Light" w:hAnsi="Arial Nova Light"/>
        </w:rPr>
      </w:pPr>
      <w:bookmarkStart w:id="50" w:name="_Toc224569951"/>
      <w:r w:rsidRPr="00EC21A2">
        <w:rPr>
          <w:rStyle w:val="Ttulo2Car"/>
          <w:szCs w:val="24"/>
        </w:rPr>
        <w:t>Uso institucional</w:t>
      </w:r>
      <w:bookmarkEnd w:id="50"/>
      <w:r w:rsidRPr="00EC21A2">
        <w:rPr>
          <w:sz w:val="24"/>
          <w:szCs w:val="24"/>
        </w:rPr>
        <w:t xml:space="preserve">: </w:t>
      </w:r>
      <w:r w:rsidR="00632CA7" w:rsidRPr="00632CA7">
        <w:rPr>
          <w:rFonts w:ascii="Arial Nova Light" w:hAnsi="Arial Nova Light"/>
        </w:rPr>
        <w:t>OnBase está destinado principalmente a gestionar información sensible, misional y vital para la Universidad. Las áreas clave donde se utiliza incluyen:</w:t>
      </w:r>
    </w:p>
    <w:p w14:paraId="000A9324" w14:textId="77777777" w:rsidR="00632CA7" w:rsidRPr="00632CA7" w:rsidRDefault="00632CA7" w:rsidP="0030551C">
      <w:pPr>
        <w:numPr>
          <w:ilvl w:val="0"/>
          <w:numId w:val="33"/>
        </w:numPr>
        <w:spacing w:after="0"/>
        <w:jc w:val="both"/>
        <w:rPr>
          <w:rFonts w:ascii="Arial Nova Light" w:hAnsi="Arial Nova Light"/>
          <w:sz w:val="24"/>
          <w:szCs w:val="24"/>
        </w:rPr>
      </w:pPr>
      <w:r w:rsidRPr="00632CA7">
        <w:rPr>
          <w:rFonts w:ascii="Arial Nova Light" w:hAnsi="Arial Nova Light"/>
          <w:b/>
          <w:bCs/>
          <w:sz w:val="24"/>
          <w:szCs w:val="24"/>
        </w:rPr>
        <w:t>Hoja de vida estudiantil</w:t>
      </w:r>
      <w:r w:rsidRPr="00632CA7">
        <w:rPr>
          <w:rFonts w:ascii="Arial Nova Light" w:hAnsi="Arial Nova Light"/>
          <w:sz w:val="24"/>
          <w:szCs w:val="24"/>
        </w:rPr>
        <w:t>.</w:t>
      </w:r>
    </w:p>
    <w:p w14:paraId="30BB779D" w14:textId="77777777" w:rsidR="00632CA7" w:rsidRPr="00632CA7" w:rsidRDefault="00632CA7" w:rsidP="0030551C">
      <w:pPr>
        <w:numPr>
          <w:ilvl w:val="0"/>
          <w:numId w:val="33"/>
        </w:numPr>
        <w:spacing w:after="0"/>
        <w:jc w:val="both"/>
        <w:rPr>
          <w:rFonts w:ascii="Arial Nova Light" w:hAnsi="Arial Nova Light"/>
          <w:sz w:val="24"/>
          <w:szCs w:val="24"/>
        </w:rPr>
      </w:pPr>
      <w:r w:rsidRPr="00632CA7">
        <w:rPr>
          <w:rFonts w:ascii="Arial Nova Light" w:hAnsi="Arial Nova Light"/>
          <w:b/>
          <w:bCs/>
          <w:sz w:val="24"/>
          <w:szCs w:val="24"/>
        </w:rPr>
        <w:t>Historia laboral</w:t>
      </w:r>
      <w:r w:rsidRPr="00632CA7">
        <w:rPr>
          <w:rFonts w:ascii="Arial Nova Light" w:hAnsi="Arial Nova Light"/>
          <w:sz w:val="24"/>
          <w:szCs w:val="24"/>
        </w:rPr>
        <w:t>.</w:t>
      </w:r>
    </w:p>
    <w:p w14:paraId="22E889F8" w14:textId="77777777" w:rsidR="00632CA7" w:rsidRPr="00632CA7" w:rsidRDefault="00632CA7" w:rsidP="0030551C">
      <w:pPr>
        <w:numPr>
          <w:ilvl w:val="0"/>
          <w:numId w:val="33"/>
        </w:numPr>
        <w:spacing w:after="0"/>
        <w:jc w:val="both"/>
        <w:rPr>
          <w:rFonts w:ascii="Arial Nova Light" w:hAnsi="Arial Nova Light"/>
          <w:sz w:val="24"/>
          <w:szCs w:val="24"/>
        </w:rPr>
      </w:pPr>
      <w:r w:rsidRPr="00632CA7">
        <w:rPr>
          <w:rFonts w:ascii="Arial Nova Light" w:hAnsi="Arial Nova Light"/>
          <w:b/>
          <w:bCs/>
          <w:sz w:val="24"/>
          <w:szCs w:val="24"/>
        </w:rPr>
        <w:t>Información contable y financiera</w:t>
      </w:r>
      <w:r w:rsidRPr="00632CA7">
        <w:rPr>
          <w:rFonts w:ascii="Arial Nova Light" w:hAnsi="Arial Nova Light"/>
          <w:sz w:val="24"/>
          <w:szCs w:val="24"/>
        </w:rPr>
        <w:t>.</w:t>
      </w:r>
    </w:p>
    <w:p w14:paraId="4E01BE98" w14:textId="77777777" w:rsidR="00632CA7" w:rsidRPr="00632CA7" w:rsidRDefault="00632CA7" w:rsidP="0030551C">
      <w:pPr>
        <w:numPr>
          <w:ilvl w:val="0"/>
          <w:numId w:val="33"/>
        </w:numPr>
        <w:spacing w:after="0"/>
        <w:jc w:val="both"/>
        <w:rPr>
          <w:rFonts w:ascii="Arial Nova Light" w:hAnsi="Arial Nova Light"/>
          <w:sz w:val="24"/>
          <w:szCs w:val="24"/>
        </w:rPr>
      </w:pPr>
      <w:r w:rsidRPr="00632CA7">
        <w:rPr>
          <w:rFonts w:ascii="Arial Nova Light" w:hAnsi="Arial Nova Light"/>
          <w:b/>
          <w:bCs/>
          <w:sz w:val="24"/>
          <w:szCs w:val="24"/>
        </w:rPr>
        <w:lastRenderedPageBreak/>
        <w:t>Información que requiere integración con Banner</w:t>
      </w:r>
      <w:r w:rsidRPr="00632CA7">
        <w:rPr>
          <w:rFonts w:ascii="Arial Nova Light" w:hAnsi="Arial Nova Light"/>
          <w:sz w:val="24"/>
          <w:szCs w:val="24"/>
        </w:rPr>
        <w:t>.</w:t>
      </w:r>
    </w:p>
    <w:p w14:paraId="33F99C58" w14:textId="77777777" w:rsidR="00632CA7" w:rsidRPr="00632CA7" w:rsidRDefault="00632CA7" w:rsidP="0030551C">
      <w:pPr>
        <w:numPr>
          <w:ilvl w:val="0"/>
          <w:numId w:val="33"/>
        </w:numPr>
        <w:spacing w:after="0"/>
        <w:jc w:val="both"/>
        <w:rPr>
          <w:rFonts w:ascii="Arial Nova Light" w:hAnsi="Arial Nova Light"/>
          <w:sz w:val="24"/>
          <w:szCs w:val="24"/>
        </w:rPr>
      </w:pPr>
      <w:r w:rsidRPr="00632CA7">
        <w:rPr>
          <w:rFonts w:ascii="Arial Nova Light" w:hAnsi="Arial Nova Light"/>
          <w:b/>
          <w:bCs/>
          <w:sz w:val="24"/>
          <w:szCs w:val="24"/>
        </w:rPr>
        <w:t>Contratos</w:t>
      </w:r>
      <w:r w:rsidRPr="00632CA7">
        <w:rPr>
          <w:rFonts w:ascii="Arial Nova Light" w:hAnsi="Arial Nova Light"/>
          <w:sz w:val="24"/>
          <w:szCs w:val="24"/>
        </w:rPr>
        <w:t>.</w:t>
      </w:r>
    </w:p>
    <w:p w14:paraId="09EFAE9E" w14:textId="77777777" w:rsidR="00632CA7" w:rsidRDefault="00632CA7" w:rsidP="0030551C">
      <w:pPr>
        <w:numPr>
          <w:ilvl w:val="0"/>
          <w:numId w:val="33"/>
        </w:numPr>
        <w:spacing w:after="0"/>
        <w:jc w:val="both"/>
        <w:rPr>
          <w:rFonts w:ascii="Arial Nova Light" w:hAnsi="Arial Nova Light"/>
          <w:sz w:val="24"/>
          <w:szCs w:val="24"/>
        </w:rPr>
      </w:pPr>
      <w:r w:rsidRPr="00632CA7">
        <w:rPr>
          <w:rFonts w:ascii="Arial Nova Light" w:hAnsi="Arial Nova Light"/>
          <w:b/>
          <w:bCs/>
          <w:sz w:val="24"/>
          <w:szCs w:val="24"/>
        </w:rPr>
        <w:t>Otros documentos relevantes</w:t>
      </w:r>
      <w:r w:rsidRPr="00632CA7">
        <w:rPr>
          <w:rFonts w:ascii="Arial Nova Light" w:hAnsi="Arial Nova Light"/>
          <w:sz w:val="24"/>
          <w:szCs w:val="24"/>
        </w:rPr>
        <w:t>.</w:t>
      </w:r>
    </w:p>
    <w:p w14:paraId="2739336D" w14:textId="77777777" w:rsidR="0030551C" w:rsidRPr="00632CA7" w:rsidRDefault="0030551C" w:rsidP="0030551C">
      <w:pPr>
        <w:spacing w:after="0"/>
        <w:ind w:left="720"/>
        <w:jc w:val="both"/>
        <w:rPr>
          <w:rFonts w:ascii="Arial Nova Light" w:hAnsi="Arial Nova Light"/>
          <w:sz w:val="24"/>
          <w:szCs w:val="24"/>
        </w:rPr>
      </w:pPr>
    </w:p>
    <w:p w14:paraId="4B0AA449" w14:textId="77777777" w:rsidR="00632CA7" w:rsidRPr="00632CA7" w:rsidRDefault="00632CA7" w:rsidP="00A738D4">
      <w:pPr>
        <w:jc w:val="both"/>
        <w:rPr>
          <w:rFonts w:ascii="Arial Nova Light" w:hAnsi="Arial Nova Light"/>
          <w:sz w:val="24"/>
          <w:szCs w:val="24"/>
        </w:rPr>
      </w:pPr>
      <w:r w:rsidRPr="00632CA7">
        <w:rPr>
          <w:rFonts w:ascii="Arial Nova Light" w:hAnsi="Arial Nova Light"/>
          <w:sz w:val="24"/>
          <w:szCs w:val="24"/>
        </w:rPr>
        <w:t>El uso de OnBase se limita a los flujos documentales ya establecidos. No se podrán crear nuevos flujos documentales fuera de los definidos en el sistema, aunque cualquier solicitud será revisada y evaluada conforme a los procedimientos institucionales.</w:t>
      </w:r>
    </w:p>
    <w:p w14:paraId="177B1A4C" w14:textId="77777777" w:rsidR="00632CA7" w:rsidRPr="00632CA7" w:rsidRDefault="00632CA7" w:rsidP="00A738D4">
      <w:pPr>
        <w:jc w:val="both"/>
        <w:rPr>
          <w:rFonts w:ascii="Arial Nova Light" w:hAnsi="Arial Nova Light"/>
          <w:b/>
          <w:bCs/>
          <w:sz w:val="24"/>
          <w:szCs w:val="24"/>
        </w:rPr>
      </w:pPr>
      <w:r w:rsidRPr="00632CA7">
        <w:rPr>
          <w:rFonts w:ascii="Arial Nova Light" w:hAnsi="Arial Nova Light"/>
          <w:b/>
          <w:bCs/>
          <w:sz w:val="24"/>
          <w:szCs w:val="24"/>
        </w:rPr>
        <w:t>Áreas que Utilizan OnBase:</w:t>
      </w:r>
    </w:p>
    <w:p w14:paraId="68AC86FC" w14:textId="77777777" w:rsidR="00632CA7" w:rsidRPr="00632CA7" w:rsidRDefault="00632CA7" w:rsidP="00A738D4">
      <w:pPr>
        <w:jc w:val="both"/>
        <w:rPr>
          <w:rFonts w:ascii="Arial Nova Light" w:hAnsi="Arial Nova Light"/>
          <w:sz w:val="24"/>
          <w:szCs w:val="24"/>
        </w:rPr>
      </w:pPr>
      <w:r w:rsidRPr="00632CA7">
        <w:rPr>
          <w:rFonts w:ascii="Arial Nova Light" w:hAnsi="Arial Nova Light"/>
          <w:sz w:val="24"/>
          <w:szCs w:val="24"/>
        </w:rPr>
        <w:t>En este repositorio se guarda la información digitalizada o importada de diversas áreas, entre las que se incluyen:</w:t>
      </w:r>
    </w:p>
    <w:p w14:paraId="3DC36649" w14:textId="77777777"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Admisiones</w:t>
      </w:r>
    </w:p>
    <w:p w14:paraId="0C37D836" w14:textId="77777777"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Registro académico</w:t>
      </w:r>
    </w:p>
    <w:p w14:paraId="556E535A" w14:textId="77777777"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Bienestar Universitario</w:t>
      </w:r>
    </w:p>
    <w:p w14:paraId="04808555" w14:textId="4A83B6EA"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CEC</w:t>
      </w:r>
    </w:p>
    <w:p w14:paraId="5187B4FE" w14:textId="37215AFA"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CEDU</w:t>
      </w:r>
    </w:p>
    <w:p w14:paraId="5E374711" w14:textId="77777777"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DTIC (Dirección de Tecnologías de la Información y Comunicaciones)</w:t>
      </w:r>
    </w:p>
    <w:p w14:paraId="09AE4C5E" w14:textId="77777777"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Comité de Ética</w:t>
      </w:r>
    </w:p>
    <w:p w14:paraId="7EB468EB" w14:textId="77777777"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DSA (Dirección de Servicios Administrativos): Históricos de compra y mantenimiento</w:t>
      </w:r>
    </w:p>
    <w:p w14:paraId="6A29F71B" w14:textId="77777777"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Consultorio Jurídico</w:t>
      </w:r>
    </w:p>
    <w:p w14:paraId="66F9AAD6" w14:textId="77777777"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Contabilidad</w:t>
      </w:r>
    </w:p>
    <w:p w14:paraId="131BC064" w14:textId="77777777"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Vice Rectoría de Investigación</w:t>
      </w:r>
    </w:p>
    <w:p w14:paraId="2AB07E57" w14:textId="77777777"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Administrativa y Financiera de Posgrados</w:t>
      </w:r>
    </w:p>
    <w:p w14:paraId="4FEBAA6B" w14:textId="77777777"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Dirección Financiera</w:t>
      </w:r>
    </w:p>
    <w:p w14:paraId="1EF5AA68" w14:textId="77777777"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Tesorería</w:t>
      </w:r>
    </w:p>
    <w:p w14:paraId="519721F6" w14:textId="36F572EF"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OFE</w:t>
      </w:r>
    </w:p>
    <w:p w14:paraId="2DFEAD77" w14:textId="77777777"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Crédito Empresarial</w:t>
      </w:r>
    </w:p>
    <w:p w14:paraId="1E517291" w14:textId="77777777"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Gestión Humana</w:t>
      </w:r>
    </w:p>
    <w:p w14:paraId="35A4F154" w14:textId="77777777"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Innovación y Desarrollo Sostenible</w:t>
      </w:r>
    </w:p>
    <w:p w14:paraId="13CAF664" w14:textId="77777777"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Oficina Jurídica</w:t>
      </w:r>
    </w:p>
    <w:p w14:paraId="6C5B09C1" w14:textId="77777777"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Idiomas</w:t>
      </w:r>
    </w:p>
    <w:p w14:paraId="7B92307D" w14:textId="149B94A5"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OCI</w:t>
      </w:r>
    </w:p>
    <w:p w14:paraId="325B2385" w14:textId="77777777"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Planeación</w:t>
      </w:r>
    </w:p>
    <w:p w14:paraId="6D6E85BF" w14:textId="77777777" w:rsidR="00632CA7" w:rsidRPr="00632CA7" w:rsidRDefault="00632CA7" w:rsidP="0030551C">
      <w:pPr>
        <w:numPr>
          <w:ilvl w:val="0"/>
          <w:numId w:val="34"/>
        </w:numPr>
        <w:spacing w:after="0"/>
        <w:jc w:val="both"/>
        <w:rPr>
          <w:rFonts w:ascii="Arial Nova Light" w:hAnsi="Arial Nova Light"/>
          <w:sz w:val="24"/>
          <w:szCs w:val="24"/>
        </w:rPr>
      </w:pPr>
      <w:proofErr w:type="spellStart"/>
      <w:r w:rsidRPr="00632CA7">
        <w:rPr>
          <w:rFonts w:ascii="Arial Nova Light" w:hAnsi="Arial Nova Light"/>
          <w:b/>
          <w:bCs/>
          <w:sz w:val="24"/>
          <w:szCs w:val="24"/>
        </w:rPr>
        <w:t>Planoteca</w:t>
      </w:r>
      <w:proofErr w:type="spellEnd"/>
    </w:p>
    <w:p w14:paraId="440DE7D3" w14:textId="77777777"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Dirección de Calidad y Proyectos</w:t>
      </w:r>
    </w:p>
    <w:p w14:paraId="648351CE" w14:textId="77777777"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Actas de Consejo Directivo</w:t>
      </w:r>
    </w:p>
    <w:p w14:paraId="1CE648F8" w14:textId="42DF5444"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 xml:space="preserve">DUSLE </w:t>
      </w:r>
    </w:p>
    <w:p w14:paraId="498A129B" w14:textId="77777777" w:rsidR="00632CA7" w:rsidRPr="00632CA7" w:rsidRDefault="00632CA7" w:rsidP="0030551C">
      <w:pPr>
        <w:numPr>
          <w:ilvl w:val="0"/>
          <w:numId w:val="34"/>
        </w:numPr>
        <w:spacing w:after="0"/>
        <w:jc w:val="both"/>
        <w:rPr>
          <w:rFonts w:ascii="Arial Nova Light" w:hAnsi="Arial Nova Light"/>
          <w:sz w:val="24"/>
          <w:szCs w:val="24"/>
        </w:rPr>
      </w:pPr>
      <w:r w:rsidRPr="00632CA7">
        <w:rPr>
          <w:rFonts w:ascii="Arial Nova Light" w:hAnsi="Arial Nova Light"/>
          <w:b/>
          <w:bCs/>
          <w:sz w:val="24"/>
          <w:szCs w:val="24"/>
        </w:rPr>
        <w:t>Proceso disciplinario de estudiantes</w:t>
      </w:r>
    </w:p>
    <w:p w14:paraId="4426A12B" w14:textId="77777777" w:rsidR="0030551C" w:rsidRDefault="0030551C" w:rsidP="00A738D4">
      <w:pPr>
        <w:jc w:val="both"/>
        <w:rPr>
          <w:rFonts w:ascii="Arial Nova Light" w:hAnsi="Arial Nova Light"/>
          <w:sz w:val="24"/>
          <w:szCs w:val="24"/>
        </w:rPr>
      </w:pPr>
    </w:p>
    <w:p w14:paraId="50F8AD35" w14:textId="298A9298" w:rsidR="00632CA7" w:rsidRPr="00632CA7" w:rsidRDefault="00632CA7" w:rsidP="00A738D4">
      <w:pPr>
        <w:jc w:val="both"/>
        <w:rPr>
          <w:rFonts w:ascii="Arial Nova Light" w:hAnsi="Arial Nova Light"/>
          <w:sz w:val="24"/>
          <w:szCs w:val="24"/>
        </w:rPr>
      </w:pPr>
      <w:r w:rsidRPr="00632CA7">
        <w:rPr>
          <w:rFonts w:ascii="Arial Nova Light" w:hAnsi="Arial Nova Light"/>
          <w:sz w:val="24"/>
          <w:szCs w:val="24"/>
        </w:rPr>
        <w:t>Todos los nuevos tipos de documentos que surjan deben ser digitalizados o importados e indexados en este repositorio.</w:t>
      </w:r>
    </w:p>
    <w:p w14:paraId="24B99A21" w14:textId="77777777" w:rsidR="00632CA7" w:rsidRPr="00632CA7" w:rsidRDefault="00632CA7" w:rsidP="00A738D4">
      <w:pPr>
        <w:jc w:val="both"/>
        <w:rPr>
          <w:rFonts w:ascii="Arial Nova Light" w:hAnsi="Arial Nova Light"/>
          <w:b/>
          <w:bCs/>
          <w:sz w:val="24"/>
          <w:szCs w:val="24"/>
        </w:rPr>
      </w:pPr>
      <w:r w:rsidRPr="00632CA7">
        <w:rPr>
          <w:rFonts w:ascii="Arial Nova Light" w:hAnsi="Arial Nova Light"/>
          <w:b/>
          <w:bCs/>
          <w:sz w:val="24"/>
          <w:szCs w:val="24"/>
        </w:rPr>
        <w:t>Flujos Documentales en OnBase:</w:t>
      </w:r>
    </w:p>
    <w:p w14:paraId="7F5AA579" w14:textId="77777777" w:rsidR="00632CA7" w:rsidRPr="00632CA7" w:rsidRDefault="00632CA7" w:rsidP="00A738D4">
      <w:pPr>
        <w:jc w:val="both"/>
        <w:rPr>
          <w:rFonts w:ascii="Arial Nova Light" w:hAnsi="Arial Nova Light"/>
          <w:sz w:val="24"/>
          <w:szCs w:val="24"/>
        </w:rPr>
      </w:pPr>
      <w:r w:rsidRPr="00632CA7">
        <w:rPr>
          <w:rFonts w:ascii="Arial Nova Light" w:hAnsi="Arial Nova Light"/>
          <w:sz w:val="24"/>
          <w:szCs w:val="24"/>
        </w:rPr>
        <w:t>Además de archivar las autorizaciones correspondientes, OnBase también guarda los documentos generados durante el flujo de trabajo. Algunos de los flujos documentales activos en el sistema incluyen:</w:t>
      </w:r>
    </w:p>
    <w:p w14:paraId="538B09B8" w14:textId="77777777" w:rsidR="00632CA7" w:rsidRPr="00632CA7" w:rsidRDefault="00632CA7" w:rsidP="0030551C">
      <w:pPr>
        <w:numPr>
          <w:ilvl w:val="0"/>
          <w:numId w:val="35"/>
        </w:numPr>
        <w:spacing w:after="0"/>
        <w:jc w:val="both"/>
        <w:rPr>
          <w:rFonts w:ascii="Arial Nova Light" w:hAnsi="Arial Nova Light"/>
          <w:sz w:val="24"/>
          <w:szCs w:val="24"/>
        </w:rPr>
      </w:pPr>
      <w:r w:rsidRPr="00632CA7">
        <w:rPr>
          <w:rFonts w:ascii="Arial Nova Light" w:hAnsi="Arial Nova Light"/>
          <w:b/>
          <w:bCs/>
          <w:sz w:val="24"/>
          <w:szCs w:val="24"/>
        </w:rPr>
        <w:t>Admisiones</w:t>
      </w:r>
    </w:p>
    <w:p w14:paraId="1800ADF0" w14:textId="77777777" w:rsidR="00632CA7" w:rsidRPr="00632CA7" w:rsidRDefault="00632CA7" w:rsidP="0030551C">
      <w:pPr>
        <w:numPr>
          <w:ilvl w:val="0"/>
          <w:numId w:val="35"/>
        </w:numPr>
        <w:spacing w:after="0"/>
        <w:jc w:val="both"/>
        <w:rPr>
          <w:rFonts w:ascii="Arial Nova Light" w:hAnsi="Arial Nova Light"/>
          <w:sz w:val="24"/>
          <w:szCs w:val="24"/>
        </w:rPr>
      </w:pPr>
      <w:r w:rsidRPr="00632CA7">
        <w:rPr>
          <w:rFonts w:ascii="Arial Nova Light" w:hAnsi="Arial Nova Light"/>
          <w:b/>
          <w:bCs/>
          <w:sz w:val="24"/>
          <w:szCs w:val="24"/>
        </w:rPr>
        <w:t>Viajes Corporativos</w:t>
      </w:r>
    </w:p>
    <w:p w14:paraId="6D1D9EB6" w14:textId="2EC555E2" w:rsidR="00632CA7" w:rsidRPr="00632CA7" w:rsidRDefault="00632CA7" w:rsidP="0030551C">
      <w:pPr>
        <w:numPr>
          <w:ilvl w:val="0"/>
          <w:numId w:val="35"/>
        </w:numPr>
        <w:spacing w:after="0"/>
        <w:jc w:val="both"/>
        <w:rPr>
          <w:rFonts w:ascii="Arial Nova Light" w:hAnsi="Arial Nova Light"/>
          <w:sz w:val="24"/>
          <w:szCs w:val="24"/>
        </w:rPr>
      </w:pPr>
      <w:r w:rsidRPr="00632CA7">
        <w:rPr>
          <w:rFonts w:ascii="Arial Nova Light" w:hAnsi="Arial Nova Light"/>
          <w:b/>
          <w:bCs/>
          <w:sz w:val="24"/>
          <w:szCs w:val="24"/>
        </w:rPr>
        <w:t>Gestión Documental (Correspondencia</w:t>
      </w:r>
      <w:r>
        <w:rPr>
          <w:rFonts w:ascii="Arial Nova Light" w:hAnsi="Arial Nova Light"/>
          <w:b/>
          <w:bCs/>
          <w:sz w:val="24"/>
          <w:szCs w:val="24"/>
        </w:rPr>
        <w:t xml:space="preserve"> y ventanilla digital</w:t>
      </w:r>
      <w:r w:rsidRPr="00632CA7">
        <w:rPr>
          <w:rFonts w:ascii="Arial Nova Light" w:hAnsi="Arial Nova Light"/>
          <w:b/>
          <w:bCs/>
          <w:sz w:val="24"/>
          <w:szCs w:val="24"/>
        </w:rPr>
        <w:t>)</w:t>
      </w:r>
    </w:p>
    <w:p w14:paraId="245E93BF" w14:textId="77777777" w:rsidR="00632CA7" w:rsidRPr="00632CA7" w:rsidRDefault="00632CA7" w:rsidP="0030551C">
      <w:pPr>
        <w:numPr>
          <w:ilvl w:val="0"/>
          <w:numId w:val="35"/>
        </w:numPr>
        <w:spacing w:after="0"/>
        <w:jc w:val="both"/>
        <w:rPr>
          <w:rFonts w:ascii="Arial Nova Light" w:hAnsi="Arial Nova Light"/>
          <w:sz w:val="24"/>
          <w:szCs w:val="24"/>
        </w:rPr>
      </w:pPr>
      <w:r w:rsidRPr="00632CA7">
        <w:rPr>
          <w:rFonts w:ascii="Arial Nova Light" w:hAnsi="Arial Nova Light"/>
          <w:b/>
          <w:bCs/>
          <w:sz w:val="24"/>
          <w:szCs w:val="24"/>
        </w:rPr>
        <w:t>Corrección de Notas</w:t>
      </w:r>
    </w:p>
    <w:p w14:paraId="5B56C1F4" w14:textId="77777777" w:rsidR="00632CA7" w:rsidRPr="00632CA7" w:rsidRDefault="00632CA7" w:rsidP="0030551C">
      <w:pPr>
        <w:numPr>
          <w:ilvl w:val="0"/>
          <w:numId w:val="35"/>
        </w:numPr>
        <w:spacing w:after="0"/>
        <w:jc w:val="both"/>
        <w:rPr>
          <w:rFonts w:ascii="Arial Nova Light" w:hAnsi="Arial Nova Light"/>
          <w:sz w:val="24"/>
          <w:szCs w:val="24"/>
        </w:rPr>
      </w:pPr>
      <w:r w:rsidRPr="00632CA7">
        <w:rPr>
          <w:rFonts w:ascii="Arial Nova Light" w:hAnsi="Arial Nova Light"/>
          <w:b/>
          <w:bCs/>
          <w:sz w:val="24"/>
          <w:szCs w:val="24"/>
        </w:rPr>
        <w:t>Requisición de Personal en Gestión Humana</w:t>
      </w:r>
    </w:p>
    <w:p w14:paraId="2A5B96FE" w14:textId="77777777" w:rsidR="00632CA7" w:rsidRPr="00632CA7" w:rsidRDefault="00632CA7" w:rsidP="0030551C">
      <w:pPr>
        <w:numPr>
          <w:ilvl w:val="0"/>
          <w:numId w:val="35"/>
        </w:numPr>
        <w:spacing w:after="0"/>
        <w:jc w:val="both"/>
        <w:rPr>
          <w:rFonts w:ascii="Arial Nova Light" w:hAnsi="Arial Nova Light"/>
          <w:sz w:val="24"/>
          <w:szCs w:val="24"/>
        </w:rPr>
      </w:pPr>
      <w:r w:rsidRPr="00632CA7">
        <w:rPr>
          <w:rFonts w:ascii="Arial Nova Light" w:hAnsi="Arial Nova Light"/>
          <w:b/>
          <w:bCs/>
          <w:sz w:val="24"/>
          <w:szCs w:val="24"/>
        </w:rPr>
        <w:t>Trabaja con Nosotros (Gestión de Hojas de Vida)</w:t>
      </w:r>
    </w:p>
    <w:p w14:paraId="16BC5096" w14:textId="77777777" w:rsidR="00632CA7" w:rsidRPr="00632CA7" w:rsidRDefault="00632CA7" w:rsidP="0030551C">
      <w:pPr>
        <w:numPr>
          <w:ilvl w:val="0"/>
          <w:numId w:val="35"/>
        </w:numPr>
        <w:spacing w:after="0"/>
        <w:jc w:val="both"/>
        <w:rPr>
          <w:rFonts w:ascii="Arial Nova Light" w:hAnsi="Arial Nova Light"/>
          <w:sz w:val="24"/>
          <w:szCs w:val="24"/>
        </w:rPr>
      </w:pPr>
      <w:r w:rsidRPr="00632CA7">
        <w:rPr>
          <w:rFonts w:ascii="Arial Nova Light" w:hAnsi="Arial Nova Light"/>
          <w:b/>
          <w:bCs/>
          <w:sz w:val="24"/>
          <w:szCs w:val="24"/>
        </w:rPr>
        <w:t>Aprobación de Facturas Recibidas</w:t>
      </w:r>
    </w:p>
    <w:p w14:paraId="5BC350CA" w14:textId="77777777" w:rsidR="0030551C" w:rsidRDefault="0030551C" w:rsidP="00A738D4">
      <w:pPr>
        <w:jc w:val="both"/>
        <w:rPr>
          <w:rFonts w:ascii="Arial Nova Light" w:hAnsi="Arial Nova Light"/>
          <w:sz w:val="24"/>
          <w:szCs w:val="24"/>
        </w:rPr>
      </w:pPr>
    </w:p>
    <w:p w14:paraId="516C5AD1" w14:textId="042D5FDD" w:rsidR="00632CA7" w:rsidRPr="00632CA7" w:rsidRDefault="00632CA7" w:rsidP="00A738D4">
      <w:pPr>
        <w:jc w:val="both"/>
        <w:rPr>
          <w:rFonts w:ascii="Arial Nova Light" w:hAnsi="Arial Nova Light"/>
          <w:sz w:val="24"/>
          <w:szCs w:val="24"/>
        </w:rPr>
      </w:pPr>
      <w:r w:rsidRPr="00632CA7">
        <w:rPr>
          <w:rFonts w:ascii="Arial Nova Light" w:hAnsi="Arial Nova Light"/>
          <w:sz w:val="24"/>
          <w:szCs w:val="24"/>
        </w:rPr>
        <w:t>Además, OnBase permite la programación de flujos documentales que se integran con otros sistemas de información o que están directamente relacionados con la hoja de vida de estudiantes o colaboradores.</w:t>
      </w:r>
    </w:p>
    <w:p w14:paraId="68F310AC" w14:textId="65CEC77D" w:rsidR="00791E1B" w:rsidRDefault="00791E1B" w:rsidP="00A738D4">
      <w:pPr>
        <w:pStyle w:val="Ttulo1"/>
        <w:jc w:val="both"/>
        <w:rPr>
          <w:szCs w:val="24"/>
        </w:rPr>
      </w:pPr>
      <w:bookmarkStart w:id="51" w:name="_Toc143877096"/>
      <w:bookmarkStart w:id="52" w:name="_Toc224569952"/>
      <w:r w:rsidRPr="00EC21A2">
        <w:rPr>
          <w:szCs w:val="24"/>
        </w:rPr>
        <w:t>GELDA (AZ-Digital)</w:t>
      </w:r>
      <w:bookmarkEnd w:id="51"/>
      <w:bookmarkEnd w:id="52"/>
    </w:p>
    <w:p w14:paraId="786C3766" w14:textId="068BD69E" w:rsidR="0089679D" w:rsidRPr="00E83187" w:rsidRDefault="0089679D" w:rsidP="00E83187">
      <w:pPr>
        <w:jc w:val="both"/>
        <w:rPr>
          <w:rFonts w:ascii="Arial Nova Light" w:hAnsi="Arial Nova Light"/>
          <w:sz w:val="24"/>
          <w:szCs w:val="24"/>
        </w:rPr>
      </w:pPr>
      <w:r w:rsidRPr="0089679D">
        <w:rPr>
          <w:rFonts w:ascii="Arial Nova Light" w:hAnsi="Arial Nova Light"/>
          <w:sz w:val="24"/>
          <w:szCs w:val="24"/>
        </w:rPr>
        <w:t>GELDA es un sistema de gestión de documentos electrónicos de archivo (SGDEA) y gestor de contenidos empresariales (ECM) que proporciona una interfaz gráfica en un entorno web. Su fácil uso permite a los usuarios aprender rápidamente a navegar y gestionar la documentación dentro de la plataforma.</w:t>
      </w:r>
      <w:r w:rsidR="00F742FA">
        <w:rPr>
          <w:rFonts w:ascii="Arial Nova Light" w:hAnsi="Arial Nova Light"/>
          <w:sz w:val="24"/>
          <w:szCs w:val="24"/>
        </w:rPr>
        <w:t xml:space="preserve">  </w:t>
      </w:r>
      <w:r w:rsidR="00F742FA" w:rsidRPr="00900135">
        <w:rPr>
          <w:rFonts w:ascii="Arial Nova Light" w:hAnsi="Arial Nova Light"/>
          <w:b/>
          <w:bCs/>
          <w:sz w:val="24"/>
          <w:szCs w:val="24"/>
        </w:rPr>
        <w:t xml:space="preserve">Este repositorio </w:t>
      </w:r>
      <w:r w:rsidR="001F64C2" w:rsidRPr="00900135">
        <w:rPr>
          <w:rFonts w:ascii="Arial Nova Light" w:hAnsi="Arial Nova Light"/>
          <w:b/>
          <w:bCs/>
          <w:sz w:val="24"/>
          <w:szCs w:val="24"/>
        </w:rPr>
        <w:t xml:space="preserve">es utilizado para el almacenamiento de </w:t>
      </w:r>
      <w:r w:rsidR="00676E63" w:rsidRPr="00900135">
        <w:rPr>
          <w:rFonts w:ascii="Arial Nova Light" w:hAnsi="Arial Nova Light"/>
          <w:b/>
          <w:bCs/>
          <w:sz w:val="24"/>
          <w:szCs w:val="24"/>
        </w:rPr>
        <w:t xml:space="preserve">documentos </w:t>
      </w:r>
      <w:r w:rsidR="001F64C2" w:rsidRPr="00900135">
        <w:rPr>
          <w:rFonts w:ascii="Arial Nova Light" w:hAnsi="Arial Nova Light"/>
          <w:b/>
          <w:bCs/>
          <w:sz w:val="24"/>
          <w:szCs w:val="24"/>
        </w:rPr>
        <w:t>a largo plazo (</w:t>
      </w:r>
      <w:r w:rsidR="00E95048" w:rsidRPr="00900135">
        <w:rPr>
          <w:rFonts w:ascii="Arial Nova Light" w:hAnsi="Arial Nova Light"/>
          <w:b/>
          <w:bCs/>
          <w:sz w:val="24"/>
          <w:szCs w:val="24"/>
        </w:rPr>
        <w:t xml:space="preserve">finalizados </w:t>
      </w:r>
      <w:r w:rsidR="00900135" w:rsidRPr="00900135">
        <w:rPr>
          <w:rFonts w:ascii="Arial Nova Light" w:hAnsi="Arial Nova Light"/>
          <w:b/>
          <w:bCs/>
          <w:sz w:val="24"/>
          <w:szCs w:val="24"/>
        </w:rPr>
        <w:t>de 2 años en adelante)</w:t>
      </w:r>
    </w:p>
    <w:p w14:paraId="50560C3D" w14:textId="29B3F935" w:rsidR="00FE4BCB" w:rsidRPr="00EC21A2" w:rsidRDefault="00FE4BCB" w:rsidP="00A738D4">
      <w:pPr>
        <w:pStyle w:val="Ttulo2"/>
        <w:jc w:val="both"/>
        <w:rPr>
          <w:szCs w:val="24"/>
        </w:rPr>
      </w:pPr>
      <w:bookmarkStart w:id="53" w:name="_Toc224569953"/>
      <w:r w:rsidRPr="00EC21A2">
        <w:rPr>
          <w:szCs w:val="24"/>
        </w:rPr>
        <w:t>Principales características</w:t>
      </w:r>
      <w:bookmarkEnd w:id="53"/>
    </w:p>
    <w:p w14:paraId="34539340" w14:textId="77777777" w:rsidR="00EC21A2" w:rsidRPr="00EC21A2" w:rsidRDefault="003F3BED" w:rsidP="00A738D4">
      <w:pPr>
        <w:jc w:val="both"/>
        <w:rPr>
          <w:rFonts w:ascii="Arial Nova Light" w:hAnsi="Arial Nova Light"/>
          <w:sz w:val="24"/>
          <w:szCs w:val="24"/>
        </w:rPr>
      </w:pPr>
      <w:bookmarkStart w:id="54" w:name="_Toc224569954"/>
      <w:r w:rsidRPr="00EC21A2">
        <w:rPr>
          <w:rStyle w:val="Ttulo3Car"/>
        </w:rPr>
        <w:t>Flujos de trabajo / WorkFlow</w:t>
      </w:r>
      <w:bookmarkEnd w:id="54"/>
      <w:r w:rsidRPr="00EC21A2">
        <w:rPr>
          <w:rFonts w:ascii="Arial Nova Light" w:hAnsi="Arial Nova Light"/>
          <w:sz w:val="24"/>
          <w:szCs w:val="24"/>
        </w:rPr>
        <w:t>:</w:t>
      </w:r>
    </w:p>
    <w:p w14:paraId="7126E3E9" w14:textId="77777777" w:rsidR="0089679D" w:rsidRPr="0089679D" w:rsidRDefault="0089679D" w:rsidP="00A738D4">
      <w:pPr>
        <w:numPr>
          <w:ilvl w:val="0"/>
          <w:numId w:val="36"/>
        </w:numPr>
        <w:jc w:val="both"/>
        <w:rPr>
          <w:rFonts w:ascii="Arial Nova Light" w:hAnsi="Arial Nova Light"/>
          <w:sz w:val="24"/>
          <w:szCs w:val="24"/>
        </w:rPr>
      </w:pPr>
      <w:r w:rsidRPr="0089679D">
        <w:rPr>
          <w:rFonts w:ascii="Arial Nova Light" w:hAnsi="Arial Nova Light"/>
          <w:sz w:val="24"/>
          <w:szCs w:val="24"/>
        </w:rPr>
        <w:t>GELDA facilita la automatización de tareas o actividades que involucran a varios usuarios. Entre los flujos destacados en la Universidad se encuentran:</w:t>
      </w:r>
    </w:p>
    <w:p w14:paraId="7C025E3F" w14:textId="77777777" w:rsidR="0089679D" w:rsidRPr="0089679D" w:rsidRDefault="0089679D" w:rsidP="00A738D4">
      <w:pPr>
        <w:numPr>
          <w:ilvl w:val="0"/>
          <w:numId w:val="36"/>
        </w:numPr>
        <w:jc w:val="both"/>
        <w:rPr>
          <w:rFonts w:ascii="Arial Nova Light" w:hAnsi="Arial Nova Light"/>
          <w:sz w:val="24"/>
          <w:szCs w:val="24"/>
        </w:rPr>
      </w:pPr>
      <w:r w:rsidRPr="0089679D">
        <w:rPr>
          <w:rFonts w:ascii="Arial Nova Light" w:hAnsi="Arial Nova Light"/>
          <w:sz w:val="24"/>
          <w:szCs w:val="24"/>
        </w:rPr>
        <w:t>Flujo de aprobación de descuentos de nóminas.</w:t>
      </w:r>
    </w:p>
    <w:p w14:paraId="01E699CA" w14:textId="77777777" w:rsidR="0089679D" w:rsidRPr="0089679D" w:rsidRDefault="0089679D" w:rsidP="00A738D4">
      <w:pPr>
        <w:numPr>
          <w:ilvl w:val="0"/>
          <w:numId w:val="36"/>
        </w:numPr>
        <w:jc w:val="both"/>
        <w:rPr>
          <w:rFonts w:ascii="Arial Nova Light" w:hAnsi="Arial Nova Light"/>
          <w:sz w:val="24"/>
          <w:szCs w:val="24"/>
        </w:rPr>
      </w:pPr>
      <w:r w:rsidRPr="0089679D">
        <w:rPr>
          <w:rFonts w:ascii="Arial Nova Light" w:hAnsi="Arial Nova Light"/>
          <w:sz w:val="24"/>
          <w:szCs w:val="24"/>
        </w:rPr>
        <w:t>Flujo de bajas de activos de almacén.</w:t>
      </w:r>
    </w:p>
    <w:p w14:paraId="0B367AE4" w14:textId="77777777" w:rsidR="00EC21A2" w:rsidRPr="00EC21A2" w:rsidRDefault="00B5420C" w:rsidP="00A738D4">
      <w:pPr>
        <w:jc w:val="both"/>
        <w:rPr>
          <w:rFonts w:ascii="Arial Nova Light" w:hAnsi="Arial Nova Light"/>
          <w:sz w:val="24"/>
          <w:szCs w:val="24"/>
        </w:rPr>
      </w:pPr>
      <w:bookmarkStart w:id="55" w:name="_Toc224569955"/>
      <w:r w:rsidRPr="00EC21A2">
        <w:rPr>
          <w:rStyle w:val="Ttulo3Car"/>
        </w:rPr>
        <w:t>Indexación documental</w:t>
      </w:r>
      <w:bookmarkEnd w:id="55"/>
      <w:r w:rsidRPr="00EC21A2">
        <w:rPr>
          <w:rFonts w:ascii="Arial Nova Light" w:hAnsi="Arial Nova Light"/>
          <w:sz w:val="24"/>
          <w:szCs w:val="24"/>
        </w:rPr>
        <w:t xml:space="preserve">: </w:t>
      </w:r>
    </w:p>
    <w:p w14:paraId="0F0177D9" w14:textId="77777777" w:rsidR="0089679D" w:rsidRPr="0089679D" w:rsidRDefault="0089679D" w:rsidP="00A738D4">
      <w:pPr>
        <w:numPr>
          <w:ilvl w:val="0"/>
          <w:numId w:val="36"/>
        </w:numPr>
        <w:jc w:val="both"/>
        <w:rPr>
          <w:rFonts w:ascii="Arial Nova Light" w:hAnsi="Arial Nova Light"/>
          <w:sz w:val="24"/>
          <w:szCs w:val="24"/>
        </w:rPr>
      </w:pPr>
      <w:r w:rsidRPr="0089679D">
        <w:rPr>
          <w:rFonts w:ascii="Arial Nova Light" w:hAnsi="Arial Nova Light"/>
          <w:sz w:val="24"/>
          <w:szCs w:val="24"/>
        </w:rPr>
        <w:t>El sistema permite la importación y la indexación de los documentos anexados a las colecciones creadas en GELDA.</w:t>
      </w:r>
    </w:p>
    <w:p w14:paraId="2C177647" w14:textId="71C789E1" w:rsidR="00EC21A2" w:rsidRPr="00EC21A2" w:rsidRDefault="0028246B" w:rsidP="00A738D4">
      <w:pPr>
        <w:pStyle w:val="Ttulo3"/>
        <w:jc w:val="both"/>
      </w:pPr>
      <w:bookmarkStart w:id="56" w:name="_Toc224569956"/>
      <w:r w:rsidRPr="00EC21A2">
        <w:lastRenderedPageBreak/>
        <w:t>Llaves para custodia documental:</w:t>
      </w:r>
      <w:bookmarkEnd w:id="56"/>
      <w:r w:rsidRPr="00EC21A2">
        <w:t xml:space="preserve"> </w:t>
      </w:r>
    </w:p>
    <w:p w14:paraId="1FDCB69D" w14:textId="77777777" w:rsidR="0089679D" w:rsidRPr="0089679D" w:rsidRDefault="0089679D" w:rsidP="00A738D4">
      <w:pPr>
        <w:numPr>
          <w:ilvl w:val="0"/>
          <w:numId w:val="36"/>
        </w:numPr>
        <w:jc w:val="both"/>
        <w:rPr>
          <w:rFonts w:ascii="Arial Nova Light" w:hAnsi="Arial Nova Light"/>
          <w:sz w:val="24"/>
          <w:szCs w:val="24"/>
        </w:rPr>
      </w:pPr>
      <w:r w:rsidRPr="0089679D">
        <w:rPr>
          <w:rFonts w:ascii="Arial Nova Light" w:hAnsi="Arial Nova Light"/>
          <w:sz w:val="24"/>
          <w:szCs w:val="24"/>
        </w:rPr>
        <w:t>A través de GELDA se pueden crear estructuras de áreas y colecciones (series y/o subseries documentales) donde se adjuntan los tipos documentales que corresponden a cada agrupación documental o trámite.</w:t>
      </w:r>
    </w:p>
    <w:p w14:paraId="5EEC4044" w14:textId="2463B327" w:rsidR="00EC21A2" w:rsidRPr="00EC21A2" w:rsidRDefault="005F0F5C" w:rsidP="00A738D4">
      <w:pPr>
        <w:pStyle w:val="Ttulo3"/>
        <w:jc w:val="both"/>
      </w:pPr>
      <w:bookmarkStart w:id="57" w:name="_Toc224569957"/>
      <w:r w:rsidRPr="00EC21A2">
        <w:t>Versión web</w:t>
      </w:r>
      <w:r w:rsidR="001B08AC" w:rsidRPr="00EC21A2">
        <w:t>:</w:t>
      </w:r>
      <w:bookmarkEnd w:id="57"/>
      <w:r w:rsidR="001B08AC" w:rsidRPr="00EC21A2">
        <w:t xml:space="preserve"> </w:t>
      </w:r>
    </w:p>
    <w:p w14:paraId="71380D43" w14:textId="77777777" w:rsidR="0089679D" w:rsidRPr="0089679D" w:rsidRDefault="0089679D" w:rsidP="00A738D4">
      <w:pPr>
        <w:numPr>
          <w:ilvl w:val="0"/>
          <w:numId w:val="36"/>
        </w:numPr>
        <w:jc w:val="both"/>
        <w:rPr>
          <w:rFonts w:ascii="Arial Nova Light" w:hAnsi="Arial Nova Light"/>
          <w:sz w:val="24"/>
          <w:szCs w:val="24"/>
        </w:rPr>
      </w:pPr>
      <w:r w:rsidRPr="0089679D">
        <w:rPr>
          <w:rFonts w:ascii="Arial Nova Light" w:hAnsi="Arial Nova Light"/>
          <w:sz w:val="24"/>
          <w:szCs w:val="24"/>
        </w:rPr>
        <w:t>GELDA solo está disponible en una versión web, accesible desde el portal institucional en "mis servicios", donde los usuarios pueden acceder a "GELDA".</w:t>
      </w:r>
    </w:p>
    <w:p w14:paraId="5B815A37" w14:textId="661FE8EF" w:rsidR="00EC21A2" w:rsidRPr="00EC21A2" w:rsidRDefault="00981125" w:rsidP="00A738D4">
      <w:pPr>
        <w:pStyle w:val="Ttulo3"/>
        <w:jc w:val="both"/>
      </w:pPr>
      <w:bookmarkStart w:id="58" w:name="_Toc224569958"/>
      <w:r w:rsidRPr="00EC21A2">
        <w:t>Gestión de retención documental incorporada:</w:t>
      </w:r>
      <w:bookmarkEnd w:id="58"/>
      <w:r w:rsidRPr="00EC21A2">
        <w:t xml:space="preserve"> </w:t>
      </w:r>
    </w:p>
    <w:p w14:paraId="62655D31" w14:textId="77777777" w:rsidR="0089679D" w:rsidRPr="0089679D" w:rsidRDefault="0089679D" w:rsidP="00A738D4">
      <w:pPr>
        <w:jc w:val="both"/>
        <w:rPr>
          <w:rFonts w:ascii="Arial Nova Light" w:hAnsi="Arial Nova Light"/>
        </w:rPr>
      </w:pPr>
      <w:r w:rsidRPr="0089679D">
        <w:rPr>
          <w:rFonts w:ascii="Arial Nova Light" w:hAnsi="Arial Nova Light"/>
        </w:rPr>
        <w:t>Al ser un SGDEA, GELDA cuenta con funcionalidades específicas para la custodia documental electrónica, tales como:</w:t>
      </w:r>
    </w:p>
    <w:p w14:paraId="38074EC7" w14:textId="3D50DE1A" w:rsidR="0089679D" w:rsidRPr="0089679D" w:rsidRDefault="0089679D" w:rsidP="00A738D4">
      <w:pPr>
        <w:pStyle w:val="Prrafodelista"/>
        <w:numPr>
          <w:ilvl w:val="0"/>
          <w:numId w:val="38"/>
        </w:numPr>
        <w:jc w:val="both"/>
        <w:rPr>
          <w:rFonts w:ascii="Arial Nova Light" w:hAnsi="Arial Nova Light"/>
        </w:rPr>
      </w:pPr>
      <w:r w:rsidRPr="0089679D">
        <w:rPr>
          <w:rFonts w:ascii="Arial Nova Light" w:hAnsi="Arial Nova Light"/>
        </w:rPr>
        <w:t>Foliado e índice electrónico.</w:t>
      </w:r>
    </w:p>
    <w:p w14:paraId="0B65F3F9" w14:textId="77777777" w:rsidR="0089679D" w:rsidRPr="0089679D" w:rsidRDefault="0089679D" w:rsidP="00A738D4">
      <w:pPr>
        <w:pStyle w:val="Prrafodelista"/>
        <w:numPr>
          <w:ilvl w:val="0"/>
          <w:numId w:val="38"/>
        </w:numPr>
        <w:jc w:val="both"/>
        <w:rPr>
          <w:rFonts w:ascii="Arial Nova Light" w:hAnsi="Arial Nova Light"/>
        </w:rPr>
      </w:pPr>
      <w:r w:rsidRPr="0089679D">
        <w:rPr>
          <w:rFonts w:ascii="Arial Nova Light" w:hAnsi="Arial Nova Light"/>
        </w:rPr>
        <w:t>Incorporación de metadatos que incluyen:</w:t>
      </w:r>
    </w:p>
    <w:p w14:paraId="614D5C77" w14:textId="77777777" w:rsidR="0089679D" w:rsidRPr="0089679D" w:rsidRDefault="0089679D" w:rsidP="00A738D4">
      <w:pPr>
        <w:pStyle w:val="Prrafodelista"/>
        <w:numPr>
          <w:ilvl w:val="1"/>
          <w:numId w:val="38"/>
        </w:numPr>
        <w:jc w:val="both"/>
        <w:rPr>
          <w:rFonts w:ascii="Arial Nova Light" w:hAnsi="Arial Nova Light"/>
        </w:rPr>
      </w:pPr>
      <w:r w:rsidRPr="0089679D">
        <w:rPr>
          <w:rFonts w:ascii="Arial Nova Light" w:hAnsi="Arial Nova Light"/>
        </w:rPr>
        <w:t>Metadato de Contexto: Relacionado con la actividad administrativa y la entidad. Sin un contexto administrativo identificable, la actividad quedaría incompleta.</w:t>
      </w:r>
    </w:p>
    <w:p w14:paraId="6FE1263B" w14:textId="77777777" w:rsidR="0089679D" w:rsidRPr="0089679D" w:rsidRDefault="0089679D" w:rsidP="00A738D4">
      <w:pPr>
        <w:pStyle w:val="Prrafodelista"/>
        <w:numPr>
          <w:ilvl w:val="1"/>
          <w:numId w:val="38"/>
        </w:numPr>
        <w:jc w:val="both"/>
        <w:rPr>
          <w:rFonts w:ascii="Arial Nova Light" w:hAnsi="Arial Nova Light"/>
        </w:rPr>
      </w:pPr>
      <w:r w:rsidRPr="0089679D">
        <w:rPr>
          <w:rFonts w:ascii="Arial Nova Light" w:hAnsi="Arial Nova Light"/>
        </w:rPr>
        <w:t>Metadato de Estructura: Refleja la forma o presentación del contenido, que está determinado por el software y hardware utilizado.</w:t>
      </w:r>
    </w:p>
    <w:p w14:paraId="2B849FF1" w14:textId="77777777" w:rsidR="0089679D" w:rsidRPr="0089679D" w:rsidRDefault="0089679D" w:rsidP="00A738D4">
      <w:pPr>
        <w:pStyle w:val="Prrafodelista"/>
        <w:numPr>
          <w:ilvl w:val="1"/>
          <w:numId w:val="38"/>
        </w:numPr>
        <w:jc w:val="both"/>
        <w:rPr>
          <w:rFonts w:ascii="Arial Nova Light" w:hAnsi="Arial Nova Light"/>
        </w:rPr>
      </w:pPr>
      <w:r w:rsidRPr="0089679D">
        <w:rPr>
          <w:rFonts w:ascii="Arial Nova Light" w:hAnsi="Arial Nova Light"/>
        </w:rPr>
        <w:t>Metadato de Contenido: Relacionado con la materia del documento y su marco jurídico, administrativo y documental dentro de la entidad.</w:t>
      </w:r>
    </w:p>
    <w:p w14:paraId="199FEAF7" w14:textId="605DAEEE" w:rsidR="0089679D" w:rsidRPr="00E83187" w:rsidRDefault="0089679D" w:rsidP="00A738D4">
      <w:pPr>
        <w:pStyle w:val="Prrafodelista"/>
        <w:numPr>
          <w:ilvl w:val="0"/>
          <w:numId w:val="38"/>
        </w:numPr>
        <w:jc w:val="both"/>
        <w:rPr>
          <w:rFonts w:ascii="Arial Nova Light" w:hAnsi="Arial Nova Light"/>
        </w:rPr>
      </w:pPr>
      <w:r w:rsidRPr="0089679D">
        <w:rPr>
          <w:rFonts w:ascii="Arial Nova Light" w:hAnsi="Arial Nova Light"/>
        </w:rPr>
        <w:t>Los metadatos permiten generar un foliado e índice electrónico que detalla el contenido de las colecciones o trámites seleccionados. Este sistema facilita la gestión y el control de inventarios documentales, especialmente en lo relacionado con el cierre de expedientes electrónicos, dado que incorpora una huella de cada tipo documental en el índice electrónico.</w:t>
      </w:r>
    </w:p>
    <w:p w14:paraId="6F8B17B2" w14:textId="5E6D13DD" w:rsidR="0028246B" w:rsidRPr="00EC21A2" w:rsidRDefault="00D608E3" w:rsidP="00A738D4">
      <w:pPr>
        <w:pStyle w:val="Ttulo2"/>
        <w:jc w:val="both"/>
        <w:rPr>
          <w:szCs w:val="24"/>
        </w:rPr>
      </w:pPr>
      <w:bookmarkStart w:id="59" w:name="_Toc224569959"/>
      <w:r w:rsidRPr="00EC21A2">
        <w:rPr>
          <w:szCs w:val="24"/>
        </w:rPr>
        <w:t>Uso institucional</w:t>
      </w:r>
      <w:bookmarkEnd w:id="59"/>
    </w:p>
    <w:p w14:paraId="712F9FF4" w14:textId="1FA5B397" w:rsidR="0089679D" w:rsidRPr="0089679D" w:rsidRDefault="0089679D" w:rsidP="00A738D4">
      <w:pPr>
        <w:pStyle w:val="Prrafodelista"/>
        <w:numPr>
          <w:ilvl w:val="0"/>
          <w:numId w:val="38"/>
        </w:numPr>
        <w:jc w:val="both"/>
        <w:rPr>
          <w:rFonts w:ascii="Arial Nova Light" w:hAnsi="Arial Nova Light"/>
          <w:sz w:val="24"/>
          <w:szCs w:val="24"/>
        </w:rPr>
      </w:pPr>
      <w:r w:rsidRPr="0089679D">
        <w:rPr>
          <w:rFonts w:ascii="Arial Nova Light" w:hAnsi="Arial Nova Light"/>
          <w:b/>
          <w:bCs/>
          <w:sz w:val="24"/>
          <w:szCs w:val="24"/>
        </w:rPr>
        <w:t>Información guardada en GELDA</w:t>
      </w:r>
      <w:r w:rsidRPr="0089679D">
        <w:rPr>
          <w:rFonts w:ascii="Arial Nova Light" w:hAnsi="Arial Nova Light"/>
          <w:sz w:val="24"/>
          <w:szCs w:val="24"/>
        </w:rPr>
        <w:t>: Este repositorio almacena la información indexada (digitalizada o importada) de todas las áreas de la Universidad, excluyendo aquellas que están bajo el sistema SAD (</w:t>
      </w:r>
      <w:proofErr w:type="spellStart"/>
      <w:r w:rsidRPr="0089679D">
        <w:rPr>
          <w:rFonts w:ascii="Arial Nova Light" w:hAnsi="Arial Nova Light"/>
          <w:sz w:val="24"/>
          <w:szCs w:val="24"/>
        </w:rPr>
        <w:t>Onbase</w:t>
      </w:r>
      <w:proofErr w:type="spellEnd"/>
      <w:r w:rsidRPr="0089679D">
        <w:rPr>
          <w:rFonts w:ascii="Arial Nova Light" w:hAnsi="Arial Nova Light"/>
          <w:sz w:val="24"/>
          <w:szCs w:val="24"/>
        </w:rPr>
        <w:t>).</w:t>
      </w:r>
    </w:p>
    <w:p w14:paraId="4B18380B" w14:textId="6B120195" w:rsidR="0089679D" w:rsidRPr="0089679D" w:rsidRDefault="0089679D" w:rsidP="00A738D4">
      <w:pPr>
        <w:pStyle w:val="Prrafodelista"/>
        <w:numPr>
          <w:ilvl w:val="0"/>
          <w:numId w:val="38"/>
        </w:numPr>
        <w:jc w:val="both"/>
        <w:rPr>
          <w:rFonts w:ascii="Arial Nova Light" w:hAnsi="Arial Nova Light"/>
          <w:sz w:val="24"/>
          <w:szCs w:val="24"/>
        </w:rPr>
      </w:pPr>
      <w:r w:rsidRPr="0089679D">
        <w:rPr>
          <w:rFonts w:ascii="Arial Nova Light" w:hAnsi="Arial Nova Light"/>
          <w:b/>
          <w:bCs/>
          <w:sz w:val="24"/>
          <w:szCs w:val="24"/>
        </w:rPr>
        <w:t>Documentos nativos digitales</w:t>
      </w:r>
      <w:r w:rsidRPr="0089679D">
        <w:rPr>
          <w:rFonts w:ascii="Arial Nova Light" w:hAnsi="Arial Nova Light"/>
          <w:sz w:val="24"/>
          <w:szCs w:val="24"/>
        </w:rPr>
        <w:t>: Además de la documentación importada, GELDA también es el repositorio para los documentos que son nativos digitales, organizados en carpetas</w:t>
      </w:r>
      <w:r w:rsidR="5E7EE5A7" w:rsidRPr="1E54FF94">
        <w:rPr>
          <w:rFonts w:ascii="Arial Nova Light" w:hAnsi="Arial Nova Light"/>
          <w:sz w:val="24"/>
          <w:szCs w:val="24"/>
        </w:rPr>
        <w:t>.</w:t>
      </w:r>
      <w:r w:rsidRPr="0089679D">
        <w:rPr>
          <w:rFonts w:ascii="Arial Nova Light" w:hAnsi="Arial Nova Light"/>
          <w:sz w:val="24"/>
          <w:szCs w:val="24"/>
        </w:rPr>
        <w:t xml:space="preserve"> Esto incluye registros y evidencia de procesos.</w:t>
      </w:r>
    </w:p>
    <w:p w14:paraId="35AC3F90" w14:textId="431AE4D4" w:rsidR="00791E1B" w:rsidRPr="0089679D" w:rsidRDefault="0089679D" w:rsidP="00A738D4">
      <w:pPr>
        <w:pStyle w:val="Prrafodelista"/>
        <w:numPr>
          <w:ilvl w:val="0"/>
          <w:numId w:val="38"/>
        </w:numPr>
        <w:jc w:val="both"/>
        <w:rPr>
          <w:rFonts w:ascii="Arial Nova Light" w:hAnsi="Arial Nova Light"/>
          <w:sz w:val="24"/>
          <w:szCs w:val="24"/>
        </w:rPr>
      </w:pPr>
      <w:r w:rsidRPr="0089679D">
        <w:rPr>
          <w:rFonts w:ascii="Arial Nova Light" w:hAnsi="Arial Nova Light"/>
          <w:b/>
          <w:bCs/>
          <w:sz w:val="24"/>
          <w:szCs w:val="24"/>
        </w:rPr>
        <w:t>Flujos de trabajo en GELDA</w:t>
      </w:r>
      <w:r w:rsidRPr="0089679D">
        <w:rPr>
          <w:rFonts w:ascii="Arial Nova Light" w:hAnsi="Arial Nova Light"/>
          <w:sz w:val="24"/>
          <w:szCs w:val="24"/>
        </w:rPr>
        <w:t xml:space="preserve">: Los flujos documentales en GELDA se utilizan para gestionar procesos que no están integrados con otros sistemas de información, como es el caso del flujo de </w:t>
      </w:r>
      <w:r w:rsidRPr="0089679D">
        <w:rPr>
          <w:rFonts w:ascii="Arial Nova Light" w:hAnsi="Arial Nova Light"/>
          <w:b/>
          <w:bCs/>
          <w:sz w:val="24"/>
          <w:szCs w:val="24"/>
        </w:rPr>
        <w:t>Descuento de Nómina</w:t>
      </w:r>
      <w:r w:rsidRPr="0089679D">
        <w:rPr>
          <w:rFonts w:ascii="Arial Nova Light" w:hAnsi="Arial Nova Light"/>
          <w:sz w:val="24"/>
          <w:szCs w:val="24"/>
        </w:rPr>
        <w:t>.</w:t>
      </w:r>
    </w:p>
    <w:p w14:paraId="2C0F4F48" w14:textId="77777777" w:rsidR="00791E1B" w:rsidRPr="00EC21A2" w:rsidRDefault="00791E1B" w:rsidP="00A738D4">
      <w:pPr>
        <w:pStyle w:val="Ttulo1"/>
        <w:ind w:left="708" w:hanging="708"/>
        <w:jc w:val="both"/>
        <w:rPr>
          <w:szCs w:val="24"/>
        </w:rPr>
      </w:pPr>
      <w:bookmarkStart w:id="60" w:name="_Toc224569960"/>
      <w:r w:rsidRPr="00EC21A2">
        <w:rPr>
          <w:szCs w:val="24"/>
        </w:rPr>
        <w:t>Otros Sistemas de Información</w:t>
      </w:r>
      <w:bookmarkEnd w:id="60"/>
    </w:p>
    <w:p w14:paraId="0E27B00A" w14:textId="5EFF9CEC" w:rsidR="005F444C" w:rsidRDefault="0089679D" w:rsidP="00A738D4">
      <w:pPr>
        <w:jc w:val="both"/>
        <w:rPr>
          <w:rFonts w:ascii="Arial Nova Light" w:hAnsi="Arial Nova Light"/>
          <w:sz w:val="24"/>
          <w:szCs w:val="24"/>
        </w:rPr>
      </w:pPr>
      <w:r w:rsidRPr="0089679D">
        <w:rPr>
          <w:rFonts w:ascii="Arial Nova Light" w:hAnsi="Arial Nova Light"/>
          <w:sz w:val="24"/>
          <w:szCs w:val="24"/>
        </w:rPr>
        <w:t xml:space="preserve">Existen otros sistemas utilizados por la Universidad que están destinados a atender necesidades administrativas, académicas, de extensión e investigación. Los documentos generados en estos sistemas son nativos de las aplicaciones y su tratamiento depende de las características técnicas y funcionales que se definan, </w:t>
      </w:r>
      <w:r w:rsidRPr="0089679D">
        <w:rPr>
          <w:rFonts w:ascii="Arial Nova Light" w:hAnsi="Arial Nova Light"/>
          <w:sz w:val="24"/>
          <w:szCs w:val="24"/>
        </w:rPr>
        <w:lastRenderedPageBreak/>
        <w:t>siempre en conformidad con las recomendaciones de la Dirección de Tecnologías de la Información y Comunicaciones (DTIC).</w:t>
      </w:r>
    </w:p>
    <w:p w14:paraId="104389DF" w14:textId="77777777" w:rsidR="00AF77E4" w:rsidRDefault="00AF77E4" w:rsidP="00AF77E4">
      <w:pPr>
        <w:pStyle w:val="Ttulo2"/>
        <w:jc w:val="both"/>
        <w:rPr>
          <w:szCs w:val="24"/>
        </w:rPr>
      </w:pPr>
      <w:bookmarkStart w:id="61" w:name="_Toc224569961"/>
      <w:r w:rsidRPr="00AF77E4">
        <w:rPr>
          <w:szCs w:val="24"/>
        </w:rPr>
        <w:t>UnDrive</w:t>
      </w:r>
      <w:bookmarkEnd w:id="61"/>
      <w:r w:rsidRPr="00AF77E4">
        <w:rPr>
          <w:szCs w:val="24"/>
        </w:rPr>
        <w:t> </w:t>
      </w:r>
    </w:p>
    <w:p w14:paraId="58C9C90D" w14:textId="59344116" w:rsidR="00AF77E4" w:rsidRDefault="00AF77E4" w:rsidP="00AF77E4">
      <w:pPr>
        <w:jc w:val="both"/>
        <w:rPr>
          <w:rFonts w:ascii="Arial Nova Light" w:hAnsi="Arial Nova Light"/>
          <w:sz w:val="24"/>
          <w:szCs w:val="24"/>
        </w:rPr>
      </w:pPr>
      <w:r>
        <w:rPr>
          <w:rFonts w:ascii="Arial Nova Light" w:hAnsi="Arial Nova Light"/>
          <w:sz w:val="24"/>
          <w:szCs w:val="24"/>
        </w:rPr>
        <w:t>E</w:t>
      </w:r>
      <w:r w:rsidRPr="00AF77E4">
        <w:rPr>
          <w:rFonts w:ascii="Arial Nova Light" w:hAnsi="Arial Nova Light"/>
          <w:sz w:val="24"/>
          <w:szCs w:val="24"/>
        </w:rPr>
        <w:t>s un servicio de</w:t>
      </w:r>
      <w:r>
        <w:rPr>
          <w:rFonts w:ascii="Arial Nova Light" w:hAnsi="Arial Nova Light"/>
          <w:sz w:val="24"/>
          <w:szCs w:val="24"/>
        </w:rPr>
        <w:t xml:space="preserve"> </w:t>
      </w:r>
      <w:r w:rsidRPr="00AF77E4">
        <w:rPr>
          <w:rFonts w:ascii="Arial Nova Light" w:hAnsi="Arial Nova Light"/>
          <w:sz w:val="24"/>
          <w:szCs w:val="24"/>
        </w:rPr>
        <w:t>almacenamiento exclusivo para el ámbito institucional, proporcionando un entorno seguro para la gestión de la información de la Universidad del Norte</w:t>
      </w:r>
      <w:r>
        <w:rPr>
          <w:rFonts w:ascii="Arial Nova Light" w:hAnsi="Arial Nova Light"/>
          <w:sz w:val="24"/>
          <w:szCs w:val="24"/>
        </w:rPr>
        <w:t xml:space="preserve"> y estará a discreción de la Dirección de Tecnología, Informática y Comunicaciones la asignación a las áreas que lo requieran</w:t>
      </w:r>
      <w:r w:rsidR="002255E8">
        <w:rPr>
          <w:rFonts w:ascii="Arial Nova Light" w:hAnsi="Arial Nova Light"/>
          <w:sz w:val="24"/>
          <w:szCs w:val="24"/>
        </w:rPr>
        <w:t>.</w:t>
      </w:r>
    </w:p>
    <w:p w14:paraId="717283B9" w14:textId="4CA84570" w:rsidR="002255E8" w:rsidRPr="00AF77E4" w:rsidRDefault="002255E8" w:rsidP="00AF77E4">
      <w:pPr>
        <w:jc w:val="both"/>
        <w:rPr>
          <w:rFonts w:ascii="Arial Nova Light" w:hAnsi="Arial Nova Light"/>
          <w:sz w:val="24"/>
          <w:szCs w:val="24"/>
        </w:rPr>
      </w:pPr>
      <w:r>
        <w:rPr>
          <w:rFonts w:ascii="Arial Nova Light" w:hAnsi="Arial Nova Light"/>
          <w:sz w:val="24"/>
          <w:szCs w:val="24"/>
        </w:rPr>
        <w:t>Las características de este servicio de almacenamiento son:</w:t>
      </w:r>
    </w:p>
    <w:p w14:paraId="5032D95B" w14:textId="77777777" w:rsidR="00AF77E4" w:rsidRPr="00AF77E4" w:rsidRDefault="00AF77E4" w:rsidP="00321308">
      <w:pPr>
        <w:numPr>
          <w:ilvl w:val="0"/>
          <w:numId w:val="41"/>
        </w:numPr>
        <w:jc w:val="both"/>
        <w:rPr>
          <w:rFonts w:ascii="Arial Nova Light" w:hAnsi="Arial Nova Light"/>
          <w:sz w:val="24"/>
          <w:szCs w:val="24"/>
        </w:rPr>
      </w:pPr>
      <w:r w:rsidRPr="00AF77E4">
        <w:rPr>
          <w:rFonts w:ascii="Arial Nova Light" w:hAnsi="Arial Nova Light"/>
          <w:sz w:val="24"/>
          <w:szCs w:val="24"/>
        </w:rPr>
        <w:t>Se prestará a nivel de Oficinas, no de personas.</w:t>
      </w:r>
    </w:p>
    <w:p w14:paraId="49C94589" w14:textId="77777777" w:rsidR="00AF77E4" w:rsidRPr="00AF77E4" w:rsidRDefault="00AF77E4" w:rsidP="00321308">
      <w:pPr>
        <w:numPr>
          <w:ilvl w:val="0"/>
          <w:numId w:val="41"/>
        </w:numPr>
        <w:jc w:val="both"/>
        <w:rPr>
          <w:rFonts w:ascii="Arial Nova Light" w:hAnsi="Arial Nova Light"/>
          <w:sz w:val="24"/>
          <w:szCs w:val="24"/>
        </w:rPr>
      </w:pPr>
      <w:r w:rsidRPr="00AF77E4">
        <w:rPr>
          <w:rFonts w:ascii="Arial Nova Light" w:hAnsi="Arial Nova Light"/>
          <w:sz w:val="24"/>
          <w:szCs w:val="24"/>
        </w:rPr>
        <w:t>A cada oficina se le dará un 1TB y debe tener un administrador, quien dará los permisos a los funcionarios que requieran gestionar o consultar la información y velará por su organización.</w:t>
      </w:r>
    </w:p>
    <w:p w14:paraId="497D6B91" w14:textId="77777777" w:rsidR="00AF77E4" w:rsidRPr="00AF77E4" w:rsidRDefault="00AF77E4" w:rsidP="00321308">
      <w:pPr>
        <w:numPr>
          <w:ilvl w:val="0"/>
          <w:numId w:val="41"/>
        </w:numPr>
        <w:jc w:val="both"/>
        <w:rPr>
          <w:rFonts w:ascii="Arial Nova Light" w:hAnsi="Arial Nova Light"/>
          <w:sz w:val="24"/>
          <w:szCs w:val="24"/>
        </w:rPr>
      </w:pPr>
      <w:r w:rsidRPr="00AF77E4">
        <w:rPr>
          <w:rFonts w:ascii="Arial Nova Light" w:hAnsi="Arial Nova Light"/>
          <w:sz w:val="24"/>
          <w:szCs w:val="24"/>
        </w:rPr>
        <w:t>Es un entorno para almacenar los archivos del trabajo del día a día.</w:t>
      </w:r>
    </w:p>
    <w:p w14:paraId="6B94687F" w14:textId="77777777" w:rsidR="00AF77E4" w:rsidRPr="00AF77E4" w:rsidRDefault="00AF77E4" w:rsidP="00321308">
      <w:pPr>
        <w:numPr>
          <w:ilvl w:val="0"/>
          <w:numId w:val="41"/>
        </w:numPr>
        <w:jc w:val="both"/>
        <w:rPr>
          <w:rFonts w:ascii="Arial Nova Light" w:hAnsi="Arial Nova Light"/>
          <w:sz w:val="24"/>
          <w:szCs w:val="24"/>
        </w:rPr>
      </w:pPr>
      <w:r w:rsidRPr="00AF77E4">
        <w:rPr>
          <w:rFonts w:ascii="Arial Nova Light" w:hAnsi="Arial Nova Light"/>
          <w:sz w:val="24"/>
          <w:szCs w:val="24"/>
        </w:rPr>
        <w:t>Se mantendrán 3 versiones de cada archivo.</w:t>
      </w:r>
    </w:p>
    <w:p w14:paraId="3779D3A3" w14:textId="3AFF82FE" w:rsidR="00AF77E4" w:rsidRPr="00AF77E4" w:rsidRDefault="00AF77E4" w:rsidP="00321308">
      <w:pPr>
        <w:numPr>
          <w:ilvl w:val="0"/>
          <w:numId w:val="41"/>
        </w:numPr>
        <w:jc w:val="both"/>
        <w:rPr>
          <w:rFonts w:ascii="Arial Nova Light" w:hAnsi="Arial Nova Light"/>
          <w:sz w:val="24"/>
          <w:szCs w:val="24"/>
        </w:rPr>
      </w:pPr>
      <w:r w:rsidRPr="00AF77E4">
        <w:rPr>
          <w:rFonts w:ascii="Arial Nova Light" w:hAnsi="Arial Nova Light"/>
          <w:sz w:val="24"/>
          <w:szCs w:val="24"/>
        </w:rPr>
        <w:t>Los documentos borrados se mantendrán en la papelera por 30 días. (acceso solo por admin</w:t>
      </w:r>
      <w:r w:rsidR="002255E8">
        <w:rPr>
          <w:rFonts w:ascii="Arial Nova Light" w:hAnsi="Arial Nova Light"/>
          <w:sz w:val="24"/>
          <w:szCs w:val="24"/>
        </w:rPr>
        <w:t>istrador</w:t>
      </w:r>
      <w:r w:rsidRPr="00AF77E4">
        <w:rPr>
          <w:rFonts w:ascii="Arial Nova Light" w:hAnsi="Arial Nova Light"/>
          <w:sz w:val="24"/>
          <w:szCs w:val="24"/>
        </w:rPr>
        <w:t>)</w:t>
      </w:r>
    </w:p>
    <w:p w14:paraId="57B8E5A9" w14:textId="7CACF7AE" w:rsidR="00AF77E4" w:rsidRPr="00AF77E4" w:rsidRDefault="00AF77E4" w:rsidP="00321308">
      <w:pPr>
        <w:numPr>
          <w:ilvl w:val="0"/>
          <w:numId w:val="41"/>
        </w:numPr>
        <w:jc w:val="both"/>
        <w:rPr>
          <w:rFonts w:ascii="Arial Nova Light" w:hAnsi="Arial Nova Light"/>
          <w:sz w:val="24"/>
          <w:szCs w:val="24"/>
        </w:rPr>
      </w:pPr>
      <w:r w:rsidRPr="00AF77E4">
        <w:rPr>
          <w:rFonts w:ascii="Arial Nova Light" w:hAnsi="Arial Nova Light"/>
          <w:sz w:val="24"/>
          <w:szCs w:val="24"/>
        </w:rPr>
        <w:t>Los documentos que se compartan con usuarios </w:t>
      </w:r>
      <w:r w:rsidR="002255E8">
        <w:rPr>
          <w:rFonts w:ascii="Arial Nova Light" w:hAnsi="Arial Nova Light"/>
          <w:sz w:val="24"/>
          <w:szCs w:val="24"/>
        </w:rPr>
        <w:t>U</w:t>
      </w:r>
      <w:r w:rsidRPr="00AF77E4">
        <w:rPr>
          <w:rFonts w:ascii="Arial Nova Light" w:hAnsi="Arial Nova Light"/>
          <w:sz w:val="24"/>
          <w:szCs w:val="24"/>
        </w:rPr>
        <w:t>ninorte, que no tengan usuario activo en el servicio, o con usuarios externos se harán por medio de enlaces, con contraseña.</w:t>
      </w:r>
    </w:p>
    <w:p w14:paraId="6B4F6F3D" w14:textId="77777777" w:rsidR="00AF77E4" w:rsidRPr="00AF77E4" w:rsidRDefault="00AF77E4" w:rsidP="00321308">
      <w:pPr>
        <w:numPr>
          <w:ilvl w:val="0"/>
          <w:numId w:val="41"/>
        </w:numPr>
        <w:jc w:val="both"/>
        <w:rPr>
          <w:rFonts w:ascii="Arial Nova Light" w:hAnsi="Arial Nova Light"/>
          <w:sz w:val="24"/>
          <w:szCs w:val="24"/>
        </w:rPr>
      </w:pPr>
      <w:r w:rsidRPr="00AF77E4">
        <w:rPr>
          <w:rFonts w:ascii="Arial Nova Light" w:hAnsi="Arial Nova Light"/>
          <w:sz w:val="24"/>
          <w:szCs w:val="24"/>
        </w:rPr>
        <w:t>El cliente de UnDrive (Un Drive Synology) solo se podrá consultar internamente en la red instruccional o por VPN.</w:t>
      </w:r>
    </w:p>
    <w:p w14:paraId="616B781C" w14:textId="77777777" w:rsidR="00AF77E4" w:rsidRPr="00AF77E4" w:rsidRDefault="00AF77E4" w:rsidP="00321308">
      <w:pPr>
        <w:numPr>
          <w:ilvl w:val="0"/>
          <w:numId w:val="41"/>
        </w:numPr>
        <w:jc w:val="both"/>
        <w:rPr>
          <w:rFonts w:ascii="Arial Nova Light" w:hAnsi="Arial Nova Light"/>
          <w:sz w:val="24"/>
          <w:szCs w:val="24"/>
        </w:rPr>
      </w:pPr>
      <w:r w:rsidRPr="00AF77E4">
        <w:rPr>
          <w:rFonts w:ascii="Arial Nova Light" w:hAnsi="Arial Nova Light"/>
          <w:sz w:val="24"/>
          <w:szCs w:val="24"/>
        </w:rPr>
        <w:t>Los archivos de los proyectos terminados e inactivos estarán en GELDA</w:t>
      </w:r>
    </w:p>
    <w:p w14:paraId="3F130147" w14:textId="77777777" w:rsidR="00AB1777" w:rsidRDefault="00AB1777" w:rsidP="00A738D4">
      <w:pPr>
        <w:jc w:val="both"/>
        <w:rPr>
          <w:rFonts w:ascii="Arial Nova Light" w:hAnsi="Arial Nova Light"/>
          <w:sz w:val="24"/>
          <w:szCs w:val="24"/>
        </w:rPr>
      </w:pPr>
    </w:p>
    <w:p w14:paraId="3AB3983C" w14:textId="77777777" w:rsidR="00AB1777" w:rsidRDefault="00AB1777" w:rsidP="00A738D4">
      <w:pPr>
        <w:jc w:val="both"/>
        <w:rPr>
          <w:rFonts w:ascii="Arial Nova Light" w:hAnsi="Arial Nova Light"/>
          <w:sz w:val="24"/>
          <w:szCs w:val="24"/>
        </w:rPr>
      </w:pPr>
    </w:p>
    <w:p w14:paraId="42A0DB45" w14:textId="77777777" w:rsidR="00AB1777" w:rsidRPr="00EC21A2" w:rsidRDefault="00AB1777" w:rsidP="00A738D4">
      <w:pPr>
        <w:jc w:val="both"/>
        <w:rPr>
          <w:sz w:val="24"/>
          <w:szCs w:val="24"/>
        </w:rPr>
      </w:pPr>
    </w:p>
    <w:sectPr w:rsidR="00AB1777" w:rsidRPr="00EC21A2">
      <w:headerReference w:type="default" r:id="rId17"/>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A219" w14:textId="77777777" w:rsidR="002436AA" w:rsidRDefault="002436AA" w:rsidP="00C5516E">
      <w:pPr>
        <w:spacing w:after="0" w:line="240" w:lineRule="auto"/>
      </w:pPr>
      <w:r>
        <w:separator/>
      </w:r>
    </w:p>
  </w:endnote>
  <w:endnote w:type="continuationSeparator" w:id="0">
    <w:p w14:paraId="22254238" w14:textId="77777777" w:rsidR="002436AA" w:rsidRDefault="002436AA" w:rsidP="00C5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Nunito">
    <w:charset w:val="00"/>
    <w:family w:val="auto"/>
    <w:pitch w:val="variable"/>
    <w:sig w:usb0="A00002FF" w:usb1="5000204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Bebas Neue">
    <w:charset w:val="00"/>
    <w:family w:val="swiss"/>
    <w:pitch w:val="variable"/>
    <w:sig w:usb0="00000007" w:usb1="00000001" w:usb2="00000000" w:usb3="00000000" w:csb0="00000093"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530695"/>
      <w:docPartObj>
        <w:docPartGallery w:val="Page Numbers (Bottom of Page)"/>
        <w:docPartUnique/>
      </w:docPartObj>
    </w:sdtPr>
    <w:sdtEndPr/>
    <w:sdtContent>
      <w:p w14:paraId="48F24155" w14:textId="3E286532" w:rsidR="00C5516E" w:rsidRDefault="00C5516E">
        <w:pPr>
          <w:pStyle w:val="Piedepgina"/>
          <w:jc w:val="right"/>
        </w:pPr>
        <w:r>
          <w:fldChar w:fldCharType="begin"/>
        </w:r>
        <w:r>
          <w:instrText>PAGE   \* MERGEFORMAT</w:instrText>
        </w:r>
        <w:r>
          <w:fldChar w:fldCharType="separate"/>
        </w:r>
        <w:r>
          <w:rPr>
            <w:lang w:val="es-ES"/>
          </w:rPr>
          <w:t>2</w:t>
        </w:r>
        <w:r>
          <w:fldChar w:fldCharType="end"/>
        </w:r>
      </w:p>
    </w:sdtContent>
  </w:sdt>
  <w:p w14:paraId="56DA72AD" w14:textId="77777777" w:rsidR="00C5516E" w:rsidRDefault="00C551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0C994" w14:textId="77777777" w:rsidR="002436AA" w:rsidRDefault="002436AA" w:rsidP="00C5516E">
      <w:pPr>
        <w:spacing w:after="0" w:line="240" w:lineRule="auto"/>
      </w:pPr>
      <w:r>
        <w:separator/>
      </w:r>
    </w:p>
  </w:footnote>
  <w:footnote w:type="continuationSeparator" w:id="0">
    <w:p w14:paraId="096E1F81" w14:textId="77777777" w:rsidR="002436AA" w:rsidRDefault="002436AA" w:rsidP="00C5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A8A19" w14:textId="2918D3D6" w:rsidR="002A6718" w:rsidRDefault="006E2D1C">
    <w:pPr>
      <w:pStyle w:val="Encabezado"/>
    </w:pPr>
    <w:r>
      <w:rPr>
        <w:noProof/>
        <w:lang w:eastAsia="es-CO"/>
      </w:rPr>
      <mc:AlternateContent>
        <mc:Choice Requires="wps">
          <w:drawing>
            <wp:anchor distT="0" distB="0" distL="114300" distR="114300" simplePos="0" relativeHeight="251658243" behindDoc="0" locked="0" layoutInCell="1" allowOverlap="1" wp14:anchorId="3713603A" wp14:editId="40A507FB">
              <wp:simplePos x="0" y="0"/>
              <wp:positionH relativeFrom="column">
                <wp:posOffset>2432685</wp:posOffset>
              </wp:positionH>
              <wp:positionV relativeFrom="paragraph">
                <wp:posOffset>248285</wp:posOffset>
              </wp:positionV>
              <wp:extent cx="1686560" cy="228600"/>
              <wp:effectExtent l="0" t="0" r="0"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0CDB6" w14:textId="0A002385" w:rsidR="002A6718" w:rsidRPr="00EF3492" w:rsidRDefault="002A6718" w:rsidP="002A6718">
                          <w:pPr>
                            <w:rPr>
                              <w:rFonts w:ascii="Arial" w:hAnsi="Arial" w:cs="Arial"/>
                              <w:sz w:val="14"/>
                              <w:lang w:val="fr-FR"/>
                            </w:rPr>
                          </w:pPr>
                          <w:proofErr w:type="gramStart"/>
                          <w:r w:rsidRPr="00EF3492">
                            <w:rPr>
                              <w:rFonts w:ascii="Arial" w:hAnsi="Arial" w:cs="Arial"/>
                              <w:sz w:val="14"/>
                              <w:lang w:val="fr-FR"/>
                            </w:rPr>
                            <w:t>COD:</w:t>
                          </w:r>
                          <w:proofErr w:type="gramEnd"/>
                          <w:r w:rsidRPr="00EF3492">
                            <w:rPr>
                              <w:rFonts w:ascii="Arial" w:hAnsi="Arial" w:cs="Arial"/>
                              <w:sz w:val="14"/>
                              <w:lang w:val="fr-FR"/>
                            </w:rPr>
                            <w:t xml:space="preserve"> </w:t>
                          </w:r>
                          <w:r>
                            <w:rPr>
                              <w:rFonts w:ascii="Arial" w:hAnsi="Arial" w:cs="Arial"/>
                              <w:sz w:val="14"/>
                              <w:lang w:val="fr-FR"/>
                            </w:rPr>
                            <w:t>SEME-</w:t>
                          </w:r>
                          <w:r w:rsidR="006B32D3">
                            <w:rPr>
                              <w:rFonts w:ascii="Arial" w:hAnsi="Arial" w:cs="Arial"/>
                              <w:sz w:val="14"/>
                              <w:lang w:val="fr-FR"/>
                            </w:rPr>
                            <w:t>AX</w:t>
                          </w:r>
                          <w:r>
                            <w:rPr>
                              <w:rFonts w:ascii="Arial" w:hAnsi="Arial" w:cs="Arial"/>
                              <w:sz w:val="14"/>
                              <w:lang w:val="fr-FR"/>
                            </w:rPr>
                            <w:t xml:space="preserve">-034 </w:t>
                          </w:r>
                          <w:r w:rsidRPr="00EF3492">
                            <w:rPr>
                              <w:rFonts w:ascii="Arial" w:hAnsi="Arial" w:cs="Arial"/>
                              <w:sz w:val="14"/>
                              <w:lang w:val="fr-FR"/>
                            </w:rPr>
                            <w:t xml:space="preserve">VERSIÓN </w:t>
                          </w:r>
                          <w:r w:rsidR="00321308">
                            <w:rPr>
                              <w:rFonts w:ascii="Arial" w:hAnsi="Arial" w:cs="Arial"/>
                              <w:sz w:val="14"/>
                              <w:lang w:val="fr-FR"/>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3603A" id="_x0000_t202" coordsize="21600,21600" o:spt="202" path="m,l,21600r21600,l21600,xe">
              <v:stroke joinstyle="miter"/>
              <v:path gradientshapeok="t" o:connecttype="rect"/>
            </v:shapetype>
            <v:shape id="Cuadro de texto 15" o:spid="_x0000_s1030" type="#_x0000_t202" style="position:absolute;margin-left:191.55pt;margin-top:19.55pt;width:132.8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0+U3wEAAKEDAAAOAAAAZHJzL2Uyb0RvYy54bWysU8GO0zAQvSPxD5bvNGnULSVqulp2tQhp&#10;YZEWPsBx7MQi8Zix26R8PWOn2y1wQ1wsj2fy5r03k+31NPTsoNAbsBVfLnLOlJXQGNtW/NvX+zcb&#10;znwQthE9WFXxo/L8evf61XZ0pSqgg75RyAjE+nJ0Fe9CcGWWedmpQfgFOGUpqQEHESjENmtQjIQ+&#10;9FmR5+tsBGwcglTe0+vdnOS7hK+1kuFRa68C6ytO3EI6MZ11PLPdVpQtCtcZeaIh/oHFIIylpmeo&#10;OxEE26P5C2owEsGDDgsJQwZaG6mSBlKzzP9Q89QJp5IWMse7s03+/8HKz4cn9wVZmN7DRANMIrx7&#10;APndMwu3nbCtukGEsVOiocbLaFk2Ol+ePo1W+9JHkHr8BA0NWewDJKBJ4xBdIZ2M0GkAx7PpagpM&#10;xpbrzfpqTSlJuaLYrPM0lUyUz1879OGDgoHFS8WRhprQxeHBh8hGlM8lsZmFe9P3abC9/e2BCuNL&#10;Yh8Jz9TDVE9UHVXU0BxJB8K8J7TXdOkAf3I20o5U3P/YC1Sc9R8tefFuuVrFpUrB6uptQQFeZurL&#10;jLCSoCoeOJuvt2FexL1D03bUaXbfwg35p02S9sLqxJv2ICk+7WxctMs4Vb38WbtfAAAA//8DAFBL&#10;AwQUAAYACAAAACEAGIdgPt4AAAAJAQAADwAAAGRycy9kb3ducmV2LnhtbEyPTU/DMAyG70j7D5GR&#10;uLGk7KsrTScE4graBkjcssZrqzVO1WRr+feYEzvZlh+9fpxvRteKC/ah8aQhmSoQSKW3DVUaPvav&#10;9ymIEA1Z03pCDT8YYFNMbnKTWT/QFi+7WAkOoZAZDXWMXSZlKGt0Jkx9h8S7o++diTz2lbS9GTjc&#10;tfJBqaV0piG+UJsOn2ssT7uz0/D5dvz+mqv36sUtusGPSpJbS63vbsenRxARx/gPw58+q0PBTgd/&#10;JhtEq2GWzhJGuVlzZWA5T1cgDhpWiwRkkcvrD4pfAAAA//8DAFBLAQItABQABgAIAAAAIQC2gziS&#10;/gAAAOEBAAATAAAAAAAAAAAAAAAAAAAAAABbQ29udGVudF9UeXBlc10ueG1sUEsBAi0AFAAGAAgA&#10;AAAhADj9If/WAAAAlAEAAAsAAAAAAAAAAAAAAAAALwEAAF9yZWxzLy5yZWxzUEsBAi0AFAAGAAgA&#10;AAAhAKqLT5TfAQAAoQMAAA4AAAAAAAAAAAAAAAAALgIAAGRycy9lMm9Eb2MueG1sUEsBAi0AFAAG&#10;AAgAAAAhABiHYD7eAAAACQEAAA8AAAAAAAAAAAAAAAAAOQQAAGRycy9kb3ducmV2LnhtbFBLBQYA&#10;AAAABAAEAPMAAABEBQAAAAA=&#10;" filled="f" stroked="f">
              <v:textbox>
                <w:txbxContent>
                  <w:p w14:paraId="41E0CDB6" w14:textId="0A002385" w:rsidR="002A6718" w:rsidRPr="00EF3492" w:rsidRDefault="002A6718" w:rsidP="002A6718">
                    <w:pPr>
                      <w:rPr>
                        <w:rFonts w:ascii="Arial" w:hAnsi="Arial" w:cs="Arial"/>
                        <w:sz w:val="14"/>
                        <w:lang w:val="fr-FR"/>
                      </w:rPr>
                    </w:pPr>
                    <w:proofErr w:type="gramStart"/>
                    <w:r w:rsidRPr="00EF3492">
                      <w:rPr>
                        <w:rFonts w:ascii="Arial" w:hAnsi="Arial" w:cs="Arial"/>
                        <w:sz w:val="14"/>
                        <w:lang w:val="fr-FR"/>
                      </w:rPr>
                      <w:t>COD:</w:t>
                    </w:r>
                    <w:proofErr w:type="gramEnd"/>
                    <w:r w:rsidRPr="00EF3492">
                      <w:rPr>
                        <w:rFonts w:ascii="Arial" w:hAnsi="Arial" w:cs="Arial"/>
                        <w:sz w:val="14"/>
                        <w:lang w:val="fr-FR"/>
                      </w:rPr>
                      <w:t xml:space="preserve"> </w:t>
                    </w:r>
                    <w:r>
                      <w:rPr>
                        <w:rFonts w:ascii="Arial" w:hAnsi="Arial" w:cs="Arial"/>
                        <w:sz w:val="14"/>
                        <w:lang w:val="fr-FR"/>
                      </w:rPr>
                      <w:t>SEME-</w:t>
                    </w:r>
                    <w:r w:rsidR="006B32D3">
                      <w:rPr>
                        <w:rFonts w:ascii="Arial" w:hAnsi="Arial" w:cs="Arial"/>
                        <w:sz w:val="14"/>
                        <w:lang w:val="fr-FR"/>
                      </w:rPr>
                      <w:t>AX</w:t>
                    </w:r>
                    <w:r>
                      <w:rPr>
                        <w:rFonts w:ascii="Arial" w:hAnsi="Arial" w:cs="Arial"/>
                        <w:sz w:val="14"/>
                        <w:lang w:val="fr-FR"/>
                      </w:rPr>
                      <w:t xml:space="preserve">-034 </w:t>
                    </w:r>
                    <w:r w:rsidRPr="00EF3492">
                      <w:rPr>
                        <w:rFonts w:ascii="Arial" w:hAnsi="Arial" w:cs="Arial"/>
                        <w:sz w:val="14"/>
                        <w:lang w:val="fr-FR"/>
                      </w:rPr>
                      <w:t xml:space="preserve">VERSIÓN </w:t>
                    </w:r>
                    <w:r w:rsidR="00321308">
                      <w:rPr>
                        <w:rFonts w:ascii="Arial" w:hAnsi="Arial" w:cs="Arial"/>
                        <w:sz w:val="14"/>
                        <w:lang w:val="fr-FR"/>
                      </w:rPr>
                      <w:t>2</w:t>
                    </w:r>
                  </w:p>
                </w:txbxContent>
              </v:textbox>
            </v:shape>
          </w:pict>
        </mc:Fallback>
      </mc:AlternateContent>
    </w:r>
    <w:r w:rsidR="002A6718">
      <w:rPr>
        <w:noProof/>
        <w:lang w:eastAsia="es-CO"/>
      </w:rPr>
      <mc:AlternateContent>
        <mc:Choice Requires="wps">
          <w:drawing>
            <wp:anchor distT="0" distB="0" distL="114300" distR="114300" simplePos="0" relativeHeight="251658241" behindDoc="0" locked="0" layoutInCell="1" allowOverlap="1" wp14:anchorId="29691FB0" wp14:editId="2722B6FF">
              <wp:simplePos x="0" y="0"/>
              <wp:positionH relativeFrom="margin">
                <wp:align>left</wp:align>
              </wp:positionH>
              <wp:positionV relativeFrom="paragraph">
                <wp:posOffset>-172085</wp:posOffset>
              </wp:positionV>
              <wp:extent cx="3505200" cy="4095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C4B5D" w14:textId="6D45D572" w:rsidR="002A6718" w:rsidRPr="002A6718" w:rsidRDefault="002A6718" w:rsidP="002A6718">
                          <w:pPr>
                            <w:tabs>
                              <w:tab w:val="left" w:pos="900"/>
                              <w:tab w:val="left" w:pos="1080"/>
                              <w:tab w:val="left" w:pos="1260"/>
                            </w:tabs>
                            <w:rPr>
                              <w:rFonts w:ascii="Arial" w:hAnsi="Arial" w:cs="Arial"/>
                              <w:sz w:val="20"/>
                              <w:lang w:val="es-MX"/>
                            </w:rPr>
                          </w:pPr>
                          <w:r>
                            <w:rPr>
                              <w:rFonts w:ascii="Arial" w:hAnsi="Arial" w:cs="Arial"/>
                              <w:sz w:val="20"/>
                              <w:lang w:val="es-MX"/>
                            </w:rPr>
                            <w:t>LINEAMIENTOS PARA GESTIÓN DE DOCUMENTOS ELECTRÓNICOS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91FB0" id="Cuadro de texto 10" o:spid="_x0000_s1031" type="#_x0000_t202" style="position:absolute;margin-left:0;margin-top:-13.55pt;width:276pt;height:32.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0GG4wEAAKgDAAAOAAAAZHJzL2Uyb0RvYy54bWysU9tu2zAMfR+wfxD0vtjJknU14hRdiw4D&#10;ugvQ9QNkWbKF2aJGKbGzrx8lu2m2vRV7EURSPjznkN5ejX3HDgq9AVvy5SLnTFkJtbFNyR+/3715&#10;z5kPwtaiA6tKflSeX+1ev9oOrlAraKGrFTICsb4YXMnbEFyRZV62qhd+AU5ZKmrAXgQKsclqFAOh&#10;9122yvN32QBYOwSpvKfs7VTku4SvtZLhq9ZeBdaVnLiFdGI6q3hmu60oGhSuNXKmIV7AohfGUtMT&#10;1K0Igu3R/APVG4ngQYeFhD4DrY1USQOpWeZ/qXlohVNJC5nj3ckm//9g5ZfDg/uGLIwfYKQBJhHe&#10;3YP84ZmFm1bYRl0jwtAqUVPjZbQsG5wv5k+j1b7wEaQaPkNNQxb7AAlo1NhHV0gnI3QawPFkuhoD&#10;k5R8u8k3NEnOJNXW+eXmYpNaiOLpa4c+fFTQs3gpOdJQE7o43PsQ2Yji6UlsZuHOdF0abGf/SNDD&#10;mEnsI+GJehirkZl6lhbFVFAfSQ7CtC603nRpAX9xNtCqlNz/3AtUnHWfLFlyuVyv426lYL25WFGA&#10;55XqvCKsJKiSB86m602Y9nHv0DQtdZqGYOGabNQmKXxmNdOndUjC59WN+3Yep1fPP9juNwAAAP//&#10;AwBQSwMEFAAGAAgAAAAhAFrSsZfcAAAABwEAAA8AAABkcnMvZG93bnJldi54bWxMj8FOwzAQRO9I&#10;/IO1SNxau6GhELKpEIgrqIVW4uYm2yQiXkex24S/ZznBcWdGM2/z9eQ6daYhtJ4RFnMDirj0Vcs1&#10;wsf7y+wOVIiWK9t5JoRvCrAuLi9ym1V+5A2dt7FWUsIhswhNjH2mdSgbcjbMfU8s3tEPzkY5h1pX&#10;gx2l3HU6MeZWO9uyLDS2p6eGyq/tySHsXo+f+6V5q59d2o9+MprdvUa8vpoeH0BFmuJfGH7xBR0K&#10;YTr4E1dBdQjySESYJasFKLHTNBHlgHCzWoIucv2fv/gBAAD//wMAUEsBAi0AFAAGAAgAAAAhALaD&#10;OJL+AAAA4QEAABMAAAAAAAAAAAAAAAAAAAAAAFtDb250ZW50X1R5cGVzXS54bWxQSwECLQAUAAYA&#10;CAAAACEAOP0h/9YAAACUAQAACwAAAAAAAAAAAAAAAAAvAQAAX3JlbHMvLnJlbHNQSwECLQAUAAYA&#10;CAAAACEA4k9BhuMBAACoAwAADgAAAAAAAAAAAAAAAAAuAgAAZHJzL2Uyb0RvYy54bWxQSwECLQAU&#10;AAYACAAAACEAWtKxl9wAAAAHAQAADwAAAAAAAAAAAAAAAAA9BAAAZHJzL2Rvd25yZXYueG1sUEsF&#10;BgAAAAAEAAQA8wAAAEYFAAAAAA==&#10;" filled="f" stroked="f">
              <v:textbox>
                <w:txbxContent>
                  <w:p w14:paraId="75BC4B5D" w14:textId="6D45D572" w:rsidR="002A6718" w:rsidRPr="002A6718" w:rsidRDefault="002A6718" w:rsidP="002A6718">
                    <w:pPr>
                      <w:tabs>
                        <w:tab w:val="left" w:pos="900"/>
                        <w:tab w:val="left" w:pos="1080"/>
                        <w:tab w:val="left" w:pos="1260"/>
                      </w:tabs>
                      <w:rPr>
                        <w:rFonts w:ascii="Arial" w:hAnsi="Arial" w:cs="Arial"/>
                        <w:sz w:val="20"/>
                        <w:lang w:val="es-MX"/>
                      </w:rPr>
                    </w:pPr>
                    <w:r>
                      <w:rPr>
                        <w:rFonts w:ascii="Arial" w:hAnsi="Arial" w:cs="Arial"/>
                        <w:sz w:val="20"/>
                        <w:lang w:val="es-MX"/>
                      </w:rPr>
                      <w:t>LINEAMIENTOS PARA GESTIÓN DE DOCUMENTOS ELECTRÓNICOS</w:t>
                    </w:r>
                  </w:p>
                </w:txbxContent>
              </v:textbox>
              <w10:wrap anchorx="margin"/>
            </v:shape>
          </w:pict>
        </mc:Fallback>
      </mc:AlternateContent>
    </w:r>
    <w:r w:rsidR="002A6718">
      <w:rPr>
        <w:noProof/>
        <w:lang w:eastAsia="es-CO"/>
      </w:rPr>
      <mc:AlternateContent>
        <mc:Choice Requires="wps">
          <w:drawing>
            <wp:anchor distT="0" distB="0" distL="114300" distR="114300" simplePos="0" relativeHeight="251658242" behindDoc="0" locked="0" layoutInCell="1" allowOverlap="1" wp14:anchorId="0A3B9C41" wp14:editId="7547FEA0">
              <wp:simplePos x="0" y="0"/>
              <wp:positionH relativeFrom="column">
                <wp:posOffset>22860</wp:posOffset>
              </wp:positionH>
              <wp:positionV relativeFrom="paragraph">
                <wp:posOffset>234315</wp:posOffset>
              </wp:positionV>
              <wp:extent cx="2143125" cy="213995"/>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CDC51" w14:textId="77777777" w:rsidR="002A6718" w:rsidRPr="0077190C" w:rsidRDefault="002A6718" w:rsidP="002A6718">
                          <w:pPr>
                            <w:rPr>
                              <w:rFonts w:ascii="Arial" w:hAnsi="Arial" w:cs="Arial"/>
                            </w:rPr>
                          </w:pPr>
                          <w:r>
                            <w:rPr>
                              <w:rFonts w:ascii="Arial" w:hAnsi="Arial" w:cs="Arial"/>
                              <w:sz w:val="16"/>
                            </w:rPr>
                            <w:t>MACRO</w:t>
                          </w:r>
                          <w:r w:rsidRPr="0077190C">
                            <w:rPr>
                              <w:rFonts w:ascii="Arial" w:hAnsi="Arial" w:cs="Arial"/>
                              <w:sz w:val="16"/>
                            </w:rPr>
                            <w:t xml:space="preserve">PROCESO: </w:t>
                          </w:r>
                          <w:r>
                            <w:rPr>
                              <w:rFonts w:ascii="Arial" w:hAnsi="Arial" w:cs="Arial"/>
                              <w:sz w:val="16"/>
                            </w:rPr>
                            <w:t>Seguimiento y mejora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B9C41" id="Cuadro de texto 14" o:spid="_x0000_s1032" type="#_x0000_t202" style="position:absolute;margin-left:1.8pt;margin-top:18.45pt;width:168.75pt;height:16.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nw5AEAAKgDAAAOAAAAZHJzL2Uyb0RvYy54bWysU9uO0zAQfUfiHyy/0zTZFmjUdLXsahHS&#10;cpEWPsBx7MQi8Zix26R8PWOn2y3whnixPDPOmXPOTLbX09Czg0JvwFY8Xyw5U1ZCY2xb8W9f71+9&#10;5cwHYRvRg1UVPyrPr3cvX2xHV6oCOugbhYxArC9HV/EuBFdmmZedGoRfgFOWihpwEIFCbLMGxUjo&#10;Q58Vy+XrbARsHIJU3lP2bi7yXcLXWsnwWWuvAusrTtxCOjGddTyz3VaULQrXGXmiIf6BxSCMpaZn&#10;qDsRBNuj+QtqMBLBgw4LCUMGWhupkgZSky//UPPYCaeSFjLHu7NN/v/Byk+HR/cFWZjewUQDTCK8&#10;ewD53TMLt52wrbpBhLFToqHGebQsG50vT59Gq33pI0g9foSGhiz2ARLQpHGIrpBORug0gOPZdDUF&#10;JilZ5KurvFhzJqlW5FebzTq1EOXT1w59eK9gYPFScaShJnRxePAhshHl05PYzMK96fs02N7+lqCH&#10;MZPYR8Iz9TDVEzMNNY99o5gamiPJQZjXhdabLh3gT85GWpWK+x97gYqz/oMlSzb5ahV3KwWr9ZuC&#10;Arys1JcVYSVBVTxwNl9vw7yPe4em7ajTPAQLN2SjNknhM6sTfVqHJPy0unHfLuP06vkH2/0CAAD/&#10;/wMAUEsDBBQABgAIAAAAIQDIcdeh3AAAAAcBAAAPAAAAZHJzL2Rvd25yZXYueG1sTI5BT8JAFITv&#10;Jv6HzSPxJrsVrFK6JUbjVQIKibdH99E2dt823YXWf89y0tNkMpOZL1+NthVn6n3jWEMyVSCIS2ca&#10;rjR8fb7fP4PwAdlg65g0/JKHVXF7k2Nm3MAbOm9DJeII+ww11CF0mZS+rMmin7qOOGZH11sM0faV&#10;ND0Ocdy28kGpVFpsOD7U2NFrTeXP9mQ17D6O3/u5Wldv9rEb3Kgk24XU+m4yvixBBBrDXxmu+BEd&#10;ish0cCc2XrQaZmksXmUBIsazeZKAOGh4UinIIpf/+YsLAAAA//8DAFBLAQItABQABgAIAAAAIQC2&#10;gziS/gAAAOEBAAATAAAAAAAAAAAAAAAAAAAAAABbQ29udGVudF9UeXBlc10ueG1sUEsBAi0AFAAG&#10;AAgAAAAhADj9If/WAAAAlAEAAAsAAAAAAAAAAAAAAAAALwEAAF9yZWxzLy5yZWxzUEsBAi0AFAAG&#10;AAgAAAAhABDFKfDkAQAAqAMAAA4AAAAAAAAAAAAAAAAALgIAAGRycy9lMm9Eb2MueG1sUEsBAi0A&#10;FAAGAAgAAAAhAMhx16HcAAAABwEAAA8AAAAAAAAAAAAAAAAAPgQAAGRycy9kb3ducmV2LnhtbFBL&#10;BQYAAAAABAAEAPMAAABHBQAAAAA=&#10;" filled="f" stroked="f">
              <v:textbox>
                <w:txbxContent>
                  <w:p w14:paraId="5BBCDC51" w14:textId="77777777" w:rsidR="002A6718" w:rsidRPr="0077190C" w:rsidRDefault="002A6718" w:rsidP="002A6718">
                    <w:pPr>
                      <w:rPr>
                        <w:rFonts w:ascii="Arial" w:hAnsi="Arial" w:cs="Arial"/>
                      </w:rPr>
                    </w:pPr>
                    <w:r>
                      <w:rPr>
                        <w:rFonts w:ascii="Arial" w:hAnsi="Arial" w:cs="Arial"/>
                        <w:sz w:val="16"/>
                      </w:rPr>
                      <w:t>MACRO</w:t>
                    </w:r>
                    <w:r w:rsidRPr="0077190C">
                      <w:rPr>
                        <w:rFonts w:ascii="Arial" w:hAnsi="Arial" w:cs="Arial"/>
                        <w:sz w:val="16"/>
                      </w:rPr>
                      <w:t xml:space="preserve">PROCESO: </w:t>
                    </w:r>
                    <w:r>
                      <w:rPr>
                        <w:rFonts w:ascii="Arial" w:hAnsi="Arial" w:cs="Arial"/>
                        <w:sz w:val="16"/>
                      </w:rPr>
                      <w:t>Seguimiento y mejora</w:t>
                    </w:r>
                  </w:p>
                </w:txbxContent>
              </v:textbox>
            </v:shape>
          </w:pict>
        </mc:Fallback>
      </mc:AlternateContent>
    </w:r>
    <w:r w:rsidR="002A6718">
      <w:rPr>
        <w:noProof/>
        <w:lang w:eastAsia="es-CO"/>
      </w:rPr>
      <w:drawing>
        <wp:anchor distT="0" distB="0" distL="114300" distR="114300" simplePos="0" relativeHeight="251658240" behindDoc="1" locked="0" layoutInCell="1" allowOverlap="1" wp14:anchorId="49064C06" wp14:editId="60A257D0">
          <wp:simplePos x="0" y="0"/>
          <wp:positionH relativeFrom="column">
            <wp:posOffset>-85725</wp:posOffset>
          </wp:positionH>
          <wp:positionV relativeFrom="paragraph">
            <wp:posOffset>-229235</wp:posOffset>
          </wp:positionV>
          <wp:extent cx="5876925" cy="725805"/>
          <wp:effectExtent l="0" t="0" r="9525" b="0"/>
          <wp:wrapSquare wrapText="bothSides"/>
          <wp:docPr id="845208251" name="Imagen 845208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6925"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002A6718">
      <w:rPr>
        <w:noProof/>
        <w:lang w:eastAsia="es-CO"/>
      </w:rPr>
      <w:drawing>
        <wp:anchor distT="0" distB="0" distL="114300" distR="114300" simplePos="0" relativeHeight="251658244" behindDoc="0" locked="0" layoutInCell="1" allowOverlap="1" wp14:anchorId="4CDDC91F" wp14:editId="637D7DEB">
          <wp:simplePos x="0" y="0"/>
          <wp:positionH relativeFrom="column">
            <wp:posOffset>4603750</wp:posOffset>
          </wp:positionH>
          <wp:positionV relativeFrom="paragraph">
            <wp:posOffset>-102870</wp:posOffset>
          </wp:positionV>
          <wp:extent cx="736600" cy="477520"/>
          <wp:effectExtent l="0" t="0" r="6350" b="0"/>
          <wp:wrapSquare wrapText="bothSides"/>
          <wp:docPr id="1576239441" name="Imagen 1576239441" descr="\\Eucalipto\gestion_calidad_adm\Plan de comunicaciones\Logos\2012\logos UN y calidad_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ucalipto\gestion_calidad_adm\Plan de comunicaciones\Logos\2012\logos UN y calidad_BN.jpg"/>
                  <pic:cNvPicPr>
                    <a:picLocks noChangeAspect="1" noChangeArrowheads="1"/>
                  </pic:cNvPicPr>
                </pic:nvPicPr>
                <pic:blipFill>
                  <a:blip r:embed="rId2">
                    <a:extLst>
                      <a:ext uri="{28A0092B-C50C-407E-A947-70E740481C1C}">
                        <a14:useLocalDpi xmlns:a14="http://schemas.microsoft.com/office/drawing/2010/main" val="0"/>
                      </a:ext>
                    </a:extLst>
                  </a:blip>
                  <a:srcRect l="45651"/>
                  <a:stretch>
                    <a:fillRect/>
                  </a:stretch>
                </pic:blipFill>
                <pic:spPr bwMode="auto">
                  <a:xfrm>
                    <a:off x="0" y="0"/>
                    <a:ext cx="736600" cy="477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6B3C"/>
    <w:multiLevelType w:val="hybridMultilevel"/>
    <w:tmpl w:val="74184B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611ABF"/>
    <w:multiLevelType w:val="hybridMultilevel"/>
    <w:tmpl w:val="AACE3F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E96FE4"/>
    <w:multiLevelType w:val="hybridMultilevel"/>
    <w:tmpl w:val="925C7D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990A1E"/>
    <w:multiLevelType w:val="multilevel"/>
    <w:tmpl w:val="83D4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7291E"/>
    <w:multiLevelType w:val="multilevel"/>
    <w:tmpl w:val="30C8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335F2F"/>
    <w:multiLevelType w:val="hybridMultilevel"/>
    <w:tmpl w:val="9380FFE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9866D3A"/>
    <w:multiLevelType w:val="multilevel"/>
    <w:tmpl w:val="3FCC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D2643"/>
    <w:multiLevelType w:val="hybridMultilevel"/>
    <w:tmpl w:val="265CF934"/>
    <w:lvl w:ilvl="0" w:tplc="37A63A42">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572ECB"/>
    <w:multiLevelType w:val="hybridMultilevel"/>
    <w:tmpl w:val="D882B3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5E08B3"/>
    <w:multiLevelType w:val="hybridMultilevel"/>
    <w:tmpl w:val="E06E58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15322A3"/>
    <w:multiLevelType w:val="hybridMultilevel"/>
    <w:tmpl w:val="DA2661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49700EE"/>
    <w:multiLevelType w:val="hybridMultilevel"/>
    <w:tmpl w:val="D5327B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4BE451E"/>
    <w:multiLevelType w:val="multilevel"/>
    <w:tmpl w:val="A294B99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3" w15:restartNumberingAfterBreak="0">
    <w:nsid w:val="271746AB"/>
    <w:multiLevelType w:val="hybridMultilevel"/>
    <w:tmpl w:val="09B4B500"/>
    <w:lvl w:ilvl="0" w:tplc="4C4C88F0">
      <w:start w:val="5"/>
      <w:numFmt w:val="bullet"/>
      <w:lvlText w:val="-"/>
      <w:lvlJc w:val="left"/>
      <w:pPr>
        <w:ind w:left="720" w:hanging="360"/>
      </w:pPr>
      <w:rPr>
        <w:rFonts w:ascii="Arial Nova Light" w:eastAsiaTheme="minorHAnsi" w:hAnsi="Arial Nova Light"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7D3138D"/>
    <w:multiLevelType w:val="multilevel"/>
    <w:tmpl w:val="599AC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1860C2"/>
    <w:multiLevelType w:val="multilevel"/>
    <w:tmpl w:val="83B2CB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786E32"/>
    <w:multiLevelType w:val="multilevel"/>
    <w:tmpl w:val="7A60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AF4296"/>
    <w:multiLevelType w:val="multilevel"/>
    <w:tmpl w:val="802A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B4E01"/>
    <w:multiLevelType w:val="hybridMultilevel"/>
    <w:tmpl w:val="292A99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CAB50A7"/>
    <w:multiLevelType w:val="multilevel"/>
    <w:tmpl w:val="9B56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4B4384"/>
    <w:multiLevelType w:val="hybridMultilevel"/>
    <w:tmpl w:val="94F2747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31DC7408"/>
    <w:multiLevelType w:val="hybridMultilevel"/>
    <w:tmpl w:val="1A7087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46E0F7F"/>
    <w:multiLevelType w:val="multilevel"/>
    <w:tmpl w:val="6E5063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C7B70C4"/>
    <w:multiLevelType w:val="hybridMultilevel"/>
    <w:tmpl w:val="E1D4FE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DE57836"/>
    <w:multiLevelType w:val="hybridMultilevel"/>
    <w:tmpl w:val="7F845AC0"/>
    <w:lvl w:ilvl="0" w:tplc="D278F3A6">
      <w:start w:val="1"/>
      <w:numFmt w:val="bullet"/>
      <w:lvlText w:val=""/>
      <w:lvlJc w:val="left"/>
      <w:pPr>
        <w:ind w:left="720" w:hanging="360"/>
      </w:pPr>
      <w:rPr>
        <w:rFonts w:ascii="Symbol" w:hAnsi="Symbol" w:hint="default"/>
      </w:rPr>
    </w:lvl>
    <w:lvl w:ilvl="1" w:tplc="ADE8161C">
      <w:start w:val="1"/>
      <w:numFmt w:val="bullet"/>
      <w:lvlText w:val="o"/>
      <w:lvlJc w:val="left"/>
      <w:pPr>
        <w:ind w:left="1440" w:hanging="360"/>
      </w:pPr>
      <w:rPr>
        <w:rFonts w:ascii="Courier New" w:hAnsi="Courier New" w:hint="default"/>
      </w:rPr>
    </w:lvl>
    <w:lvl w:ilvl="2" w:tplc="B93E2A42">
      <w:start w:val="1"/>
      <w:numFmt w:val="bullet"/>
      <w:lvlText w:val=""/>
      <w:lvlJc w:val="left"/>
      <w:pPr>
        <w:ind w:left="2160" w:hanging="360"/>
      </w:pPr>
      <w:rPr>
        <w:rFonts w:ascii="Wingdings" w:hAnsi="Wingdings" w:hint="default"/>
      </w:rPr>
    </w:lvl>
    <w:lvl w:ilvl="3" w:tplc="AC28E496">
      <w:start w:val="1"/>
      <w:numFmt w:val="bullet"/>
      <w:lvlText w:val=""/>
      <w:lvlJc w:val="left"/>
      <w:pPr>
        <w:ind w:left="2880" w:hanging="360"/>
      </w:pPr>
      <w:rPr>
        <w:rFonts w:ascii="Symbol" w:hAnsi="Symbol" w:hint="default"/>
      </w:rPr>
    </w:lvl>
    <w:lvl w:ilvl="4" w:tplc="13D40A26">
      <w:start w:val="1"/>
      <w:numFmt w:val="bullet"/>
      <w:lvlText w:val="o"/>
      <w:lvlJc w:val="left"/>
      <w:pPr>
        <w:ind w:left="3600" w:hanging="360"/>
      </w:pPr>
      <w:rPr>
        <w:rFonts w:ascii="Courier New" w:hAnsi="Courier New" w:hint="default"/>
      </w:rPr>
    </w:lvl>
    <w:lvl w:ilvl="5" w:tplc="D1FEA5C4">
      <w:start w:val="1"/>
      <w:numFmt w:val="bullet"/>
      <w:lvlText w:val=""/>
      <w:lvlJc w:val="left"/>
      <w:pPr>
        <w:ind w:left="4320" w:hanging="360"/>
      </w:pPr>
      <w:rPr>
        <w:rFonts w:ascii="Wingdings" w:hAnsi="Wingdings" w:hint="default"/>
      </w:rPr>
    </w:lvl>
    <w:lvl w:ilvl="6" w:tplc="F224F19E">
      <w:start w:val="1"/>
      <w:numFmt w:val="bullet"/>
      <w:lvlText w:val=""/>
      <w:lvlJc w:val="left"/>
      <w:pPr>
        <w:ind w:left="5040" w:hanging="360"/>
      </w:pPr>
      <w:rPr>
        <w:rFonts w:ascii="Symbol" w:hAnsi="Symbol" w:hint="default"/>
      </w:rPr>
    </w:lvl>
    <w:lvl w:ilvl="7" w:tplc="C794EF3E">
      <w:start w:val="1"/>
      <w:numFmt w:val="bullet"/>
      <w:lvlText w:val="o"/>
      <w:lvlJc w:val="left"/>
      <w:pPr>
        <w:ind w:left="5760" w:hanging="360"/>
      </w:pPr>
      <w:rPr>
        <w:rFonts w:ascii="Courier New" w:hAnsi="Courier New" w:hint="default"/>
      </w:rPr>
    </w:lvl>
    <w:lvl w:ilvl="8" w:tplc="D7A8ECB2">
      <w:start w:val="1"/>
      <w:numFmt w:val="bullet"/>
      <w:lvlText w:val=""/>
      <w:lvlJc w:val="left"/>
      <w:pPr>
        <w:ind w:left="6480" w:hanging="360"/>
      </w:pPr>
      <w:rPr>
        <w:rFonts w:ascii="Wingdings" w:hAnsi="Wingdings" w:hint="default"/>
      </w:rPr>
    </w:lvl>
  </w:abstractNum>
  <w:abstractNum w:abstractNumId="25" w15:restartNumberingAfterBreak="0">
    <w:nsid w:val="455B7E3F"/>
    <w:multiLevelType w:val="multilevel"/>
    <w:tmpl w:val="2728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891CB1"/>
    <w:multiLevelType w:val="hybridMultilevel"/>
    <w:tmpl w:val="0B146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87B4B0A"/>
    <w:multiLevelType w:val="hybridMultilevel"/>
    <w:tmpl w:val="020831F6"/>
    <w:lvl w:ilvl="0" w:tplc="37A63A42">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4AB6731C"/>
    <w:multiLevelType w:val="multilevel"/>
    <w:tmpl w:val="599AC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456EDB"/>
    <w:multiLevelType w:val="multilevel"/>
    <w:tmpl w:val="2A22D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B1BBF"/>
    <w:multiLevelType w:val="hybridMultilevel"/>
    <w:tmpl w:val="3A6476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5E3B37F7"/>
    <w:multiLevelType w:val="multilevel"/>
    <w:tmpl w:val="75BE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832227"/>
    <w:multiLevelType w:val="hybridMultilevel"/>
    <w:tmpl w:val="AFC6C8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3E76AC9"/>
    <w:multiLevelType w:val="hybridMultilevel"/>
    <w:tmpl w:val="3AF8CE50"/>
    <w:lvl w:ilvl="0" w:tplc="FD567E92">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55D758A"/>
    <w:multiLevelType w:val="multilevel"/>
    <w:tmpl w:val="FF367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6D6214"/>
    <w:multiLevelType w:val="hybridMultilevel"/>
    <w:tmpl w:val="BFAEF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6621D20"/>
    <w:multiLevelType w:val="multilevel"/>
    <w:tmpl w:val="09C6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D062ED"/>
    <w:multiLevelType w:val="multilevel"/>
    <w:tmpl w:val="599AC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701D27"/>
    <w:multiLevelType w:val="multilevel"/>
    <w:tmpl w:val="15E0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3B7D32"/>
    <w:multiLevelType w:val="hybridMultilevel"/>
    <w:tmpl w:val="985C72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F56763B"/>
    <w:multiLevelType w:val="multilevel"/>
    <w:tmpl w:val="FAEA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BA094E"/>
    <w:multiLevelType w:val="multilevel"/>
    <w:tmpl w:val="56E0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CC42A6"/>
    <w:multiLevelType w:val="hybridMultilevel"/>
    <w:tmpl w:val="318881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71B2168"/>
    <w:multiLevelType w:val="hybridMultilevel"/>
    <w:tmpl w:val="ACC0E4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78950991">
    <w:abstractNumId w:val="24"/>
  </w:num>
  <w:num w:numId="2" w16cid:durableId="179399471">
    <w:abstractNumId w:val="22"/>
  </w:num>
  <w:num w:numId="3" w16cid:durableId="94249377">
    <w:abstractNumId w:val="35"/>
  </w:num>
  <w:num w:numId="4" w16cid:durableId="1746955400">
    <w:abstractNumId w:val="11"/>
  </w:num>
  <w:num w:numId="5" w16cid:durableId="542181842">
    <w:abstractNumId w:val="32"/>
  </w:num>
  <w:num w:numId="6" w16cid:durableId="445466216">
    <w:abstractNumId w:val="23"/>
  </w:num>
  <w:num w:numId="7" w16cid:durableId="1815561383">
    <w:abstractNumId w:val="33"/>
  </w:num>
  <w:num w:numId="8" w16cid:durableId="2048946658">
    <w:abstractNumId w:val="39"/>
  </w:num>
  <w:num w:numId="9" w16cid:durableId="2090076437">
    <w:abstractNumId w:val="13"/>
  </w:num>
  <w:num w:numId="10" w16cid:durableId="973607002">
    <w:abstractNumId w:val="2"/>
  </w:num>
  <w:num w:numId="11" w16cid:durableId="256409168">
    <w:abstractNumId w:val="1"/>
  </w:num>
  <w:num w:numId="12" w16cid:durableId="2023241006">
    <w:abstractNumId w:val="42"/>
  </w:num>
  <w:num w:numId="13" w16cid:durableId="857278287">
    <w:abstractNumId w:val="8"/>
  </w:num>
  <w:num w:numId="14" w16cid:durableId="143158326">
    <w:abstractNumId w:val="41"/>
  </w:num>
  <w:num w:numId="15" w16cid:durableId="1816295329">
    <w:abstractNumId w:val="40"/>
  </w:num>
  <w:num w:numId="16" w16cid:durableId="1681199225">
    <w:abstractNumId w:val="18"/>
  </w:num>
  <w:num w:numId="17" w16cid:durableId="1612086804">
    <w:abstractNumId w:val="5"/>
  </w:num>
  <w:num w:numId="18" w16cid:durableId="1409185714">
    <w:abstractNumId w:val="20"/>
  </w:num>
  <w:num w:numId="19" w16cid:durableId="648245823">
    <w:abstractNumId w:val="25"/>
  </w:num>
  <w:num w:numId="20" w16cid:durableId="557863314">
    <w:abstractNumId w:val="36"/>
  </w:num>
  <w:num w:numId="21" w16cid:durableId="1424566442">
    <w:abstractNumId w:val="6"/>
  </w:num>
  <w:num w:numId="22" w16cid:durableId="1468547841">
    <w:abstractNumId w:val="26"/>
  </w:num>
  <w:num w:numId="23" w16cid:durableId="653531976">
    <w:abstractNumId w:val="16"/>
  </w:num>
  <w:num w:numId="24" w16cid:durableId="325059708">
    <w:abstractNumId w:val="27"/>
  </w:num>
  <w:num w:numId="25" w16cid:durableId="82919820">
    <w:abstractNumId w:val="30"/>
  </w:num>
  <w:num w:numId="26" w16cid:durableId="1153330686">
    <w:abstractNumId w:val="0"/>
  </w:num>
  <w:num w:numId="27" w16cid:durableId="2076320789">
    <w:abstractNumId w:val="43"/>
  </w:num>
  <w:num w:numId="28" w16cid:durableId="313220386">
    <w:abstractNumId w:val="9"/>
  </w:num>
  <w:num w:numId="29" w16cid:durableId="1204832447">
    <w:abstractNumId w:val="7"/>
  </w:num>
  <w:num w:numId="30" w16cid:durableId="1516724717">
    <w:abstractNumId w:val="34"/>
  </w:num>
  <w:num w:numId="31" w16cid:durableId="615213212">
    <w:abstractNumId w:val="31"/>
  </w:num>
  <w:num w:numId="32" w16cid:durableId="1465810552">
    <w:abstractNumId w:val="10"/>
  </w:num>
  <w:num w:numId="33" w16cid:durableId="1901674835">
    <w:abstractNumId w:val="17"/>
  </w:num>
  <w:num w:numId="34" w16cid:durableId="462389053">
    <w:abstractNumId w:val="38"/>
  </w:num>
  <w:num w:numId="35" w16cid:durableId="561983561">
    <w:abstractNumId w:val="19"/>
  </w:num>
  <w:num w:numId="36" w16cid:durableId="704404572">
    <w:abstractNumId w:val="29"/>
  </w:num>
  <w:num w:numId="37" w16cid:durableId="855002689">
    <w:abstractNumId w:val="14"/>
  </w:num>
  <w:num w:numId="38" w16cid:durableId="554194901">
    <w:abstractNumId w:val="28"/>
  </w:num>
  <w:num w:numId="39" w16cid:durableId="2033601546">
    <w:abstractNumId w:val="37"/>
  </w:num>
  <w:num w:numId="40" w16cid:durableId="183447996">
    <w:abstractNumId w:val="21"/>
  </w:num>
  <w:num w:numId="41" w16cid:durableId="1826816720">
    <w:abstractNumId w:val="3"/>
  </w:num>
  <w:num w:numId="42" w16cid:durableId="462506029">
    <w:abstractNumId w:val="4"/>
  </w:num>
  <w:num w:numId="43" w16cid:durableId="128744066">
    <w:abstractNumId w:val="15"/>
  </w:num>
  <w:num w:numId="44" w16cid:durableId="2125881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7E"/>
    <w:rsid w:val="0001184A"/>
    <w:rsid w:val="000207F3"/>
    <w:rsid w:val="00020D04"/>
    <w:rsid w:val="00025770"/>
    <w:rsid w:val="000338CD"/>
    <w:rsid w:val="0003728E"/>
    <w:rsid w:val="0004069D"/>
    <w:rsid w:val="00042AF8"/>
    <w:rsid w:val="00047AF6"/>
    <w:rsid w:val="00061FA2"/>
    <w:rsid w:val="000644D6"/>
    <w:rsid w:val="00067EE2"/>
    <w:rsid w:val="00080C5D"/>
    <w:rsid w:val="00083CC5"/>
    <w:rsid w:val="000901A6"/>
    <w:rsid w:val="000B07EC"/>
    <w:rsid w:val="000D012B"/>
    <w:rsid w:val="000D46F3"/>
    <w:rsid w:val="000E674E"/>
    <w:rsid w:val="000F1D08"/>
    <w:rsid w:val="000F3230"/>
    <w:rsid w:val="000F4F01"/>
    <w:rsid w:val="000F6C02"/>
    <w:rsid w:val="00101037"/>
    <w:rsid w:val="00102601"/>
    <w:rsid w:val="00107BA6"/>
    <w:rsid w:val="00114735"/>
    <w:rsid w:val="0012019C"/>
    <w:rsid w:val="00120792"/>
    <w:rsid w:val="001223D7"/>
    <w:rsid w:val="00127C7A"/>
    <w:rsid w:val="00135714"/>
    <w:rsid w:val="0014098F"/>
    <w:rsid w:val="00140F2D"/>
    <w:rsid w:val="0014679A"/>
    <w:rsid w:val="0014789D"/>
    <w:rsid w:val="0015099C"/>
    <w:rsid w:val="00150B2B"/>
    <w:rsid w:val="001541EF"/>
    <w:rsid w:val="00155E57"/>
    <w:rsid w:val="00162C5C"/>
    <w:rsid w:val="0016337C"/>
    <w:rsid w:val="00164B59"/>
    <w:rsid w:val="001674F4"/>
    <w:rsid w:val="001A03B3"/>
    <w:rsid w:val="001A2481"/>
    <w:rsid w:val="001B08AC"/>
    <w:rsid w:val="001B13FA"/>
    <w:rsid w:val="001B517C"/>
    <w:rsid w:val="001B6B42"/>
    <w:rsid w:val="001C0B19"/>
    <w:rsid w:val="001D0A72"/>
    <w:rsid w:val="001D4CAF"/>
    <w:rsid w:val="001E5E55"/>
    <w:rsid w:val="001E5F0E"/>
    <w:rsid w:val="001F5390"/>
    <w:rsid w:val="001F5F2A"/>
    <w:rsid w:val="001F64C2"/>
    <w:rsid w:val="002074BE"/>
    <w:rsid w:val="00211F65"/>
    <w:rsid w:val="0021427D"/>
    <w:rsid w:val="00222671"/>
    <w:rsid w:val="002255E8"/>
    <w:rsid w:val="00231AE3"/>
    <w:rsid w:val="002352B3"/>
    <w:rsid w:val="00240B2D"/>
    <w:rsid w:val="002436AA"/>
    <w:rsid w:val="00244394"/>
    <w:rsid w:val="00245750"/>
    <w:rsid w:val="00254FC1"/>
    <w:rsid w:val="00261BCC"/>
    <w:rsid w:val="00266B70"/>
    <w:rsid w:val="002754D1"/>
    <w:rsid w:val="0028246B"/>
    <w:rsid w:val="0029610C"/>
    <w:rsid w:val="002A4C0C"/>
    <w:rsid w:val="002A6718"/>
    <w:rsid w:val="002B5285"/>
    <w:rsid w:val="002C3E1D"/>
    <w:rsid w:val="002D10A0"/>
    <w:rsid w:val="002D5152"/>
    <w:rsid w:val="002D6003"/>
    <w:rsid w:val="002E35CE"/>
    <w:rsid w:val="002E3FF6"/>
    <w:rsid w:val="002E6E48"/>
    <w:rsid w:val="002F1630"/>
    <w:rsid w:val="003018A4"/>
    <w:rsid w:val="00302E4E"/>
    <w:rsid w:val="0030551C"/>
    <w:rsid w:val="00321308"/>
    <w:rsid w:val="0033578A"/>
    <w:rsid w:val="00342035"/>
    <w:rsid w:val="00352AF4"/>
    <w:rsid w:val="00352BD9"/>
    <w:rsid w:val="003801FC"/>
    <w:rsid w:val="00387B69"/>
    <w:rsid w:val="00390A89"/>
    <w:rsid w:val="003A22BF"/>
    <w:rsid w:val="003A2A24"/>
    <w:rsid w:val="003C07EC"/>
    <w:rsid w:val="003C63DF"/>
    <w:rsid w:val="003D42F1"/>
    <w:rsid w:val="003D7CB6"/>
    <w:rsid w:val="003D7FD7"/>
    <w:rsid w:val="003E7CB8"/>
    <w:rsid w:val="003F1250"/>
    <w:rsid w:val="003F3BED"/>
    <w:rsid w:val="004000BB"/>
    <w:rsid w:val="00410F78"/>
    <w:rsid w:val="00421EE8"/>
    <w:rsid w:val="004416A6"/>
    <w:rsid w:val="004510AC"/>
    <w:rsid w:val="00454025"/>
    <w:rsid w:val="00471C87"/>
    <w:rsid w:val="00472917"/>
    <w:rsid w:val="00482663"/>
    <w:rsid w:val="0048345C"/>
    <w:rsid w:val="004928A6"/>
    <w:rsid w:val="00493C4A"/>
    <w:rsid w:val="004945B3"/>
    <w:rsid w:val="004977B8"/>
    <w:rsid w:val="004A0DA7"/>
    <w:rsid w:val="004A3E8F"/>
    <w:rsid w:val="004A583E"/>
    <w:rsid w:val="004B0CDD"/>
    <w:rsid w:val="004B71B4"/>
    <w:rsid w:val="004C6C00"/>
    <w:rsid w:val="004D0E38"/>
    <w:rsid w:val="004D153F"/>
    <w:rsid w:val="004F4D31"/>
    <w:rsid w:val="00500913"/>
    <w:rsid w:val="0050208E"/>
    <w:rsid w:val="00502C9D"/>
    <w:rsid w:val="0050527F"/>
    <w:rsid w:val="00513C33"/>
    <w:rsid w:val="00514B09"/>
    <w:rsid w:val="00515245"/>
    <w:rsid w:val="005275A1"/>
    <w:rsid w:val="00532D7E"/>
    <w:rsid w:val="00546169"/>
    <w:rsid w:val="00555D30"/>
    <w:rsid w:val="0056555C"/>
    <w:rsid w:val="00565789"/>
    <w:rsid w:val="00576B04"/>
    <w:rsid w:val="00592326"/>
    <w:rsid w:val="00592DB4"/>
    <w:rsid w:val="00596020"/>
    <w:rsid w:val="005A20A4"/>
    <w:rsid w:val="005C3256"/>
    <w:rsid w:val="005E1875"/>
    <w:rsid w:val="005E3FC4"/>
    <w:rsid w:val="005E782C"/>
    <w:rsid w:val="005F05F8"/>
    <w:rsid w:val="005F0F5C"/>
    <w:rsid w:val="005F444C"/>
    <w:rsid w:val="005F48F5"/>
    <w:rsid w:val="006027EE"/>
    <w:rsid w:val="00603051"/>
    <w:rsid w:val="00605F3F"/>
    <w:rsid w:val="00610FD8"/>
    <w:rsid w:val="00623729"/>
    <w:rsid w:val="00632CA7"/>
    <w:rsid w:val="00646C5A"/>
    <w:rsid w:val="00656CAD"/>
    <w:rsid w:val="00657A75"/>
    <w:rsid w:val="00662A93"/>
    <w:rsid w:val="00666330"/>
    <w:rsid w:val="00674ED7"/>
    <w:rsid w:val="00676085"/>
    <w:rsid w:val="00676E63"/>
    <w:rsid w:val="00682451"/>
    <w:rsid w:val="00685860"/>
    <w:rsid w:val="0068790A"/>
    <w:rsid w:val="00691182"/>
    <w:rsid w:val="00691ED6"/>
    <w:rsid w:val="006932A5"/>
    <w:rsid w:val="006A1973"/>
    <w:rsid w:val="006A3CFD"/>
    <w:rsid w:val="006A6515"/>
    <w:rsid w:val="006B27A2"/>
    <w:rsid w:val="006B32D3"/>
    <w:rsid w:val="006C00C6"/>
    <w:rsid w:val="006D0425"/>
    <w:rsid w:val="006E2D1C"/>
    <w:rsid w:val="006E4DA5"/>
    <w:rsid w:val="006E5694"/>
    <w:rsid w:val="006E746A"/>
    <w:rsid w:val="006F2B6D"/>
    <w:rsid w:val="006F3FC6"/>
    <w:rsid w:val="006F7487"/>
    <w:rsid w:val="006F7780"/>
    <w:rsid w:val="0070601E"/>
    <w:rsid w:val="00713EC5"/>
    <w:rsid w:val="00714261"/>
    <w:rsid w:val="00721862"/>
    <w:rsid w:val="007267E1"/>
    <w:rsid w:val="0074228F"/>
    <w:rsid w:val="00746543"/>
    <w:rsid w:val="0075287F"/>
    <w:rsid w:val="0075317D"/>
    <w:rsid w:val="00757033"/>
    <w:rsid w:val="007578E8"/>
    <w:rsid w:val="00762788"/>
    <w:rsid w:val="00764882"/>
    <w:rsid w:val="00765AEC"/>
    <w:rsid w:val="0077221C"/>
    <w:rsid w:val="00774961"/>
    <w:rsid w:val="00775269"/>
    <w:rsid w:val="00786835"/>
    <w:rsid w:val="00791E1B"/>
    <w:rsid w:val="007B17B4"/>
    <w:rsid w:val="007C3374"/>
    <w:rsid w:val="007C73CA"/>
    <w:rsid w:val="007D3085"/>
    <w:rsid w:val="007E3363"/>
    <w:rsid w:val="007F32DA"/>
    <w:rsid w:val="00804AF3"/>
    <w:rsid w:val="00804E45"/>
    <w:rsid w:val="0080634C"/>
    <w:rsid w:val="0080646B"/>
    <w:rsid w:val="00816F64"/>
    <w:rsid w:val="00821EF3"/>
    <w:rsid w:val="00825C9E"/>
    <w:rsid w:val="00826C14"/>
    <w:rsid w:val="00833450"/>
    <w:rsid w:val="00834A28"/>
    <w:rsid w:val="008362F4"/>
    <w:rsid w:val="0084519E"/>
    <w:rsid w:val="008464D3"/>
    <w:rsid w:val="008474DD"/>
    <w:rsid w:val="00863532"/>
    <w:rsid w:val="00864A4C"/>
    <w:rsid w:val="008661C3"/>
    <w:rsid w:val="00870433"/>
    <w:rsid w:val="00875FFB"/>
    <w:rsid w:val="00890FD9"/>
    <w:rsid w:val="00893FB4"/>
    <w:rsid w:val="0089679D"/>
    <w:rsid w:val="00896DE2"/>
    <w:rsid w:val="008A2DC0"/>
    <w:rsid w:val="008A602F"/>
    <w:rsid w:val="008C2F74"/>
    <w:rsid w:val="008C34FC"/>
    <w:rsid w:val="008C5092"/>
    <w:rsid w:val="008D1943"/>
    <w:rsid w:val="008E7A37"/>
    <w:rsid w:val="008F5FF3"/>
    <w:rsid w:val="00900135"/>
    <w:rsid w:val="009067E3"/>
    <w:rsid w:val="009079AC"/>
    <w:rsid w:val="00911475"/>
    <w:rsid w:val="00913AA4"/>
    <w:rsid w:val="00914213"/>
    <w:rsid w:val="0091770C"/>
    <w:rsid w:val="00931FED"/>
    <w:rsid w:val="009373B9"/>
    <w:rsid w:val="00947FD9"/>
    <w:rsid w:val="0096313B"/>
    <w:rsid w:val="00963A9A"/>
    <w:rsid w:val="00981125"/>
    <w:rsid w:val="00985248"/>
    <w:rsid w:val="00986AEF"/>
    <w:rsid w:val="009A4CD4"/>
    <w:rsid w:val="009A523C"/>
    <w:rsid w:val="009A623E"/>
    <w:rsid w:val="009A6BE7"/>
    <w:rsid w:val="009B1AE2"/>
    <w:rsid w:val="009C25FC"/>
    <w:rsid w:val="009C4334"/>
    <w:rsid w:val="009E5124"/>
    <w:rsid w:val="009E745A"/>
    <w:rsid w:val="009F175F"/>
    <w:rsid w:val="009F4BC0"/>
    <w:rsid w:val="009F5969"/>
    <w:rsid w:val="00A0599B"/>
    <w:rsid w:val="00A06E56"/>
    <w:rsid w:val="00A12743"/>
    <w:rsid w:val="00A13FD3"/>
    <w:rsid w:val="00A218F9"/>
    <w:rsid w:val="00A335D4"/>
    <w:rsid w:val="00A35A34"/>
    <w:rsid w:val="00A37462"/>
    <w:rsid w:val="00A4077B"/>
    <w:rsid w:val="00A4198E"/>
    <w:rsid w:val="00A528B4"/>
    <w:rsid w:val="00A60F6C"/>
    <w:rsid w:val="00A738D4"/>
    <w:rsid w:val="00A746FF"/>
    <w:rsid w:val="00A7769E"/>
    <w:rsid w:val="00A86C46"/>
    <w:rsid w:val="00A87022"/>
    <w:rsid w:val="00AB15E9"/>
    <w:rsid w:val="00AB1777"/>
    <w:rsid w:val="00AB2387"/>
    <w:rsid w:val="00AD2AB0"/>
    <w:rsid w:val="00AD386F"/>
    <w:rsid w:val="00AD68EE"/>
    <w:rsid w:val="00AE1629"/>
    <w:rsid w:val="00AE3B91"/>
    <w:rsid w:val="00AE7178"/>
    <w:rsid w:val="00AF6D1E"/>
    <w:rsid w:val="00AF77E4"/>
    <w:rsid w:val="00B0418D"/>
    <w:rsid w:val="00B1466F"/>
    <w:rsid w:val="00B1619D"/>
    <w:rsid w:val="00B175D4"/>
    <w:rsid w:val="00B2350E"/>
    <w:rsid w:val="00B257BE"/>
    <w:rsid w:val="00B3268F"/>
    <w:rsid w:val="00B34A06"/>
    <w:rsid w:val="00B358CA"/>
    <w:rsid w:val="00B41395"/>
    <w:rsid w:val="00B5420C"/>
    <w:rsid w:val="00B616E4"/>
    <w:rsid w:val="00B621DC"/>
    <w:rsid w:val="00B71942"/>
    <w:rsid w:val="00B83E45"/>
    <w:rsid w:val="00B86E42"/>
    <w:rsid w:val="00B93451"/>
    <w:rsid w:val="00B950BE"/>
    <w:rsid w:val="00B95B35"/>
    <w:rsid w:val="00BA0BAB"/>
    <w:rsid w:val="00BB1A2B"/>
    <w:rsid w:val="00BB2162"/>
    <w:rsid w:val="00BB425B"/>
    <w:rsid w:val="00BB70B5"/>
    <w:rsid w:val="00BD237E"/>
    <w:rsid w:val="00BD5AE2"/>
    <w:rsid w:val="00BE10D2"/>
    <w:rsid w:val="00BF1D78"/>
    <w:rsid w:val="00BF4289"/>
    <w:rsid w:val="00C0531D"/>
    <w:rsid w:val="00C05D28"/>
    <w:rsid w:val="00C14F21"/>
    <w:rsid w:val="00C16E12"/>
    <w:rsid w:val="00C24F0E"/>
    <w:rsid w:val="00C32B68"/>
    <w:rsid w:val="00C449A1"/>
    <w:rsid w:val="00C47F2B"/>
    <w:rsid w:val="00C5516E"/>
    <w:rsid w:val="00C63D2C"/>
    <w:rsid w:val="00C66389"/>
    <w:rsid w:val="00C6647E"/>
    <w:rsid w:val="00C72F6C"/>
    <w:rsid w:val="00C76E7F"/>
    <w:rsid w:val="00C819A3"/>
    <w:rsid w:val="00C8439A"/>
    <w:rsid w:val="00C94017"/>
    <w:rsid w:val="00CA1F95"/>
    <w:rsid w:val="00CA22BB"/>
    <w:rsid w:val="00CA3331"/>
    <w:rsid w:val="00CB38C9"/>
    <w:rsid w:val="00CC15DC"/>
    <w:rsid w:val="00CC5634"/>
    <w:rsid w:val="00CD0E67"/>
    <w:rsid w:val="00CD3BA5"/>
    <w:rsid w:val="00CD7B27"/>
    <w:rsid w:val="00CE54A3"/>
    <w:rsid w:val="00CE5CD0"/>
    <w:rsid w:val="00CE782F"/>
    <w:rsid w:val="00CE79C8"/>
    <w:rsid w:val="00D06CCF"/>
    <w:rsid w:val="00D0700D"/>
    <w:rsid w:val="00D10F10"/>
    <w:rsid w:val="00D2096D"/>
    <w:rsid w:val="00D23DA9"/>
    <w:rsid w:val="00D26C4E"/>
    <w:rsid w:val="00D31F20"/>
    <w:rsid w:val="00D37EFA"/>
    <w:rsid w:val="00D411C5"/>
    <w:rsid w:val="00D47B57"/>
    <w:rsid w:val="00D57A7C"/>
    <w:rsid w:val="00D608E3"/>
    <w:rsid w:val="00D6116E"/>
    <w:rsid w:val="00D65424"/>
    <w:rsid w:val="00D70F2F"/>
    <w:rsid w:val="00D73D4F"/>
    <w:rsid w:val="00D90F63"/>
    <w:rsid w:val="00D91B7F"/>
    <w:rsid w:val="00D933FE"/>
    <w:rsid w:val="00D94704"/>
    <w:rsid w:val="00D96280"/>
    <w:rsid w:val="00DB190D"/>
    <w:rsid w:val="00DB7F12"/>
    <w:rsid w:val="00DC19DC"/>
    <w:rsid w:val="00DC2129"/>
    <w:rsid w:val="00DE1AA6"/>
    <w:rsid w:val="00DE3205"/>
    <w:rsid w:val="00DF3896"/>
    <w:rsid w:val="00DF66B2"/>
    <w:rsid w:val="00E117B5"/>
    <w:rsid w:val="00E11FB0"/>
    <w:rsid w:val="00E211F3"/>
    <w:rsid w:val="00E444C7"/>
    <w:rsid w:val="00E57FDA"/>
    <w:rsid w:val="00E61D3C"/>
    <w:rsid w:val="00E65AE8"/>
    <w:rsid w:val="00E70B46"/>
    <w:rsid w:val="00E7763E"/>
    <w:rsid w:val="00E803AF"/>
    <w:rsid w:val="00E83187"/>
    <w:rsid w:val="00E83C10"/>
    <w:rsid w:val="00E902CB"/>
    <w:rsid w:val="00E95048"/>
    <w:rsid w:val="00EB787B"/>
    <w:rsid w:val="00EC21A2"/>
    <w:rsid w:val="00EC342C"/>
    <w:rsid w:val="00EC3B6D"/>
    <w:rsid w:val="00EC4DDC"/>
    <w:rsid w:val="00EC5216"/>
    <w:rsid w:val="00EC5DE3"/>
    <w:rsid w:val="00ED231D"/>
    <w:rsid w:val="00EF59E9"/>
    <w:rsid w:val="00F01A71"/>
    <w:rsid w:val="00F024AF"/>
    <w:rsid w:val="00F07EE2"/>
    <w:rsid w:val="00F16E72"/>
    <w:rsid w:val="00F33AC0"/>
    <w:rsid w:val="00F3775D"/>
    <w:rsid w:val="00F51D3C"/>
    <w:rsid w:val="00F53B16"/>
    <w:rsid w:val="00F61820"/>
    <w:rsid w:val="00F61F19"/>
    <w:rsid w:val="00F66639"/>
    <w:rsid w:val="00F70CBB"/>
    <w:rsid w:val="00F720D1"/>
    <w:rsid w:val="00F734A1"/>
    <w:rsid w:val="00F742FA"/>
    <w:rsid w:val="00F8701E"/>
    <w:rsid w:val="00F8762F"/>
    <w:rsid w:val="00F87B32"/>
    <w:rsid w:val="00F93B96"/>
    <w:rsid w:val="00FA7032"/>
    <w:rsid w:val="00FB4FE0"/>
    <w:rsid w:val="00FC70BB"/>
    <w:rsid w:val="00FD1D39"/>
    <w:rsid w:val="00FE1EF8"/>
    <w:rsid w:val="00FE4BCB"/>
    <w:rsid w:val="00FE4FF5"/>
    <w:rsid w:val="017FFC02"/>
    <w:rsid w:val="01F243C7"/>
    <w:rsid w:val="053C2313"/>
    <w:rsid w:val="0598210F"/>
    <w:rsid w:val="06E21834"/>
    <w:rsid w:val="0733DD5B"/>
    <w:rsid w:val="073B8BC2"/>
    <w:rsid w:val="0971E58A"/>
    <w:rsid w:val="0B6D5D2B"/>
    <w:rsid w:val="0BEC9856"/>
    <w:rsid w:val="0CED4E4B"/>
    <w:rsid w:val="0DAEC72A"/>
    <w:rsid w:val="0E413F66"/>
    <w:rsid w:val="0EA2CDF3"/>
    <w:rsid w:val="0F99CA66"/>
    <w:rsid w:val="116E45DF"/>
    <w:rsid w:val="18A190BC"/>
    <w:rsid w:val="1C179CA8"/>
    <w:rsid w:val="1DF584BE"/>
    <w:rsid w:val="1E54FF94"/>
    <w:rsid w:val="1F4F3D6A"/>
    <w:rsid w:val="20BFC9D0"/>
    <w:rsid w:val="23C6570E"/>
    <w:rsid w:val="23FA5B80"/>
    <w:rsid w:val="27368172"/>
    <w:rsid w:val="275A4F4F"/>
    <w:rsid w:val="2821AB3D"/>
    <w:rsid w:val="285ABCCB"/>
    <w:rsid w:val="2A40C5E5"/>
    <w:rsid w:val="2B10F268"/>
    <w:rsid w:val="2B594BFF"/>
    <w:rsid w:val="2BD7C9E1"/>
    <w:rsid w:val="2DB06876"/>
    <w:rsid w:val="302CBD22"/>
    <w:rsid w:val="316DEF6B"/>
    <w:rsid w:val="31C88D83"/>
    <w:rsid w:val="33645DE4"/>
    <w:rsid w:val="33A71BDC"/>
    <w:rsid w:val="3532BF9C"/>
    <w:rsid w:val="387A7270"/>
    <w:rsid w:val="3D08E891"/>
    <w:rsid w:val="3DCE79C6"/>
    <w:rsid w:val="3F69FC58"/>
    <w:rsid w:val="41F8BC06"/>
    <w:rsid w:val="42A1B3CE"/>
    <w:rsid w:val="43239434"/>
    <w:rsid w:val="43A201D2"/>
    <w:rsid w:val="443DBB4A"/>
    <w:rsid w:val="44CD8984"/>
    <w:rsid w:val="48EA68C7"/>
    <w:rsid w:val="4985329D"/>
    <w:rsid w:val="49952143"/>
    <w:rsid w:val="4AC08A22"/>
    <w:rsid w:val="4C3478D7"/>
    <w:rsid w:val="4EBF3826"/>
    <w:rsid w:val="542B5138"/>
    <w:rsid w:val="54527D53"/>
    <w:rsid w:val="5577A556"/>
    <w:rsid w:val="58C710F5"/>
    <w:rsid w:val="59A188E4"/>
    <w:rsid w:val="5AE26F18"/>
    <w:rsid w:val="5C7E3F79"/>
    <w:rsid w:val="5E7EE5A7"/>
    <w:rsid w:val="5F73120C"/>
    <w:rsid w:val="5FF7442E"/>
    <w:rsid w:val="6088F2ED"/>
    <w:rsid w:val="634F4135"/>
    <w:rsid w:val="6489515E"/>
    <w:rsid w:val="657E644E"/>
    <w:rsid w:val="65B6691D"/>
    <w:rsid w:val="662521BF"/>
    <w:rsid w:val="67D430C8"/>
    <w:rsid w:val="69FEE63A"/>
    <w:rsid w:val="6AF2A92D"/>
    <w:rsid w:val="6C6C0D36"/>
    <w:rsid w:val="6D8BEC72"/>
    <w:rsid w:val="741903B4"/>
    <w:rsid w:val="7593381B"/>
    <w:rsid w:val="7A66FD7F"/>
    <w:rsid w:val="7A9F2E00"/>
    <w:rsid w:val="7BE95142"/>
    <w:rsid w:val="7D963838"/>
    <w:rsid w:val="7EE9D972"/>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604EE"/>
  <w15:chartTrackingRefBased/>
  <w15:docId w15:val="{04DB7217-8148-4E6D-B4C3-E225CD43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5969"/>
    <w:pPr>
      <w:keepNext/>
      <w:keepLines/>
      <w:spacing w:before="240" w:after="0"/>
      <w:outlineLvl w:val="0"/>
    </w:pPr>
    <w:rPr>
      <w:rFonts w:ascii="Arial Nova Light" w:eastAsia="Nunito" w:hAnsi="Arial Nova Light" w:cstheme="majorBidi"/>
      <w:b/>
      <w:caps/>
      <w:color w:val="000000" w:themeColor="text1"/>
      <w:kern w:val="2"/>
      <w:sz w:val="24"/>
      <w:szCs w:val="32"/>
      <w14:ligatures w14:val="standardContextual"/>
    </w:rPr>
  </w:style>
  <w:style w:type="paragraph" w:styleId="Ttulo2">
    <w:name w:val="heading 2"/>
    <w:basedOn w:val="Normal"/>
    <w:next w:val="Normal"/>
    <w:link w:val="Ttulo2Car"/>
    <w:uiPriority w:val="9"/>
    <w:unhideWhenUsed/>
    <w:qFormat/>
    <w:rsid w:val="00911475"/>
    <w:pPr>
      <w:keepNext/>
      <w:keepLines/>
      <w:spacing w:before="40" w:after="0"/>
      <w:outlineLvl w:val="1"/>
    </w:pPr>
    <w:rPr>
      <w:rFonts w:ascii="Arial Nova Light" w:eastAsiaTheme="majorEastAsia" w:hAnsi="Arial Nova Light" w:cstheme="majorBidi"/>
      <w:b/>
      <w:kern w:val="2"/>
      <w:sz w:val="24"/>
      <w:szCs w:val="26"/>
      <w14:ligatures w14:val="standardContextual"/>
    </w:rPr>
  </w:style>
  <w:style w:type="paragraph" w:styleId="Ttulo3">
    <w:name w:val="heading 3"/>
    <w:basedOn w:val="Normal"/>
    <w:next w:val="Normal"/>
    <w:link w:val="Ttulo3Car"/>
    <w:uiPriority w:val="9"/>
    <w:unhideWhenUsed/>
    <w:qFormat/>
    <w:rsid w:val="00BF42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BB216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5969"/>
    <w:rPr>
      <w:rFonts w:ascii="Arial Nova Light" w:eastAsia="Nunito" w:hAnsi="Arial Nova Light" w:cstheme="majorBidi"/>
      <w:b/>
      <w:caps/>
      <w:color w:val="000000" w:themeColor="text1"/>
      <w:kern w:val="2"/>
      <w:sz w:val="24"/>
      <w:szCs w:val="32"/>
      <w14:ligatures w14:val="standardContextual"/>
    </w:rPr>
  </w:style>
  <w:style w:type="character" w:customStyle="1" w:styleId="Ttulo2Car">
    <w:name w:val="Título 2 Car"/>
    <w:basedOn w:val="Fuentedeprrafopredeter"/>
    <w:link w:val="Ttulo2"/>
    <w:uiPriority w:val="9"/>
    <w:rsid w:val="00911475"/>
    <w:rPr>
      <w:rFonts w:ascii="Arial Nova Light" w:eastAsiaTheme="majorEastAsia" w:hAnsi="Arial Nova Light" w:cstheme="majorBidi"/>
      <w:b/>
      <w:kern w:val="2"/>
      <w:sz w:val="24"/>
      <w:szCs w:val="26"/>
      <w14:ligatures w14:val="standardContextual"/>
    </w:rPr>
  </w:style>
  <w:style w:type="paragraph" w:styleId="Prrafodelista">
    <w:name w:val="List Paragraph"/>
    <w:basedOn w:val="Normal"/>
    <w:uiPriority w:val="34"/>
    <w:qFormat/>
    <w:rsid w:val="006F7780"/>
    <w:pPr>
      <w:ind w:left="720"/>
      <w:contextualSpacing/>
    </w:pPr>
    <w:rPr>
      <w:kern w:val="2"/>
      <w14:ligatures w14:val="standardContextual"/>
    </w:rPr>
  </w:style>
  <w:style w:type="table" w:styleId="Tablaconcuadrcula">
    <w:name w:val="Table Grid"/>
    <w:basedOn w:val="Tablanormal"/>
    <w:uiPriority w:val="39"/>
    <w:rsid w:val="002A4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BF4289"/>
    <w:rPr>
      <w:rFonts w:asciiTheme="majorHAnsi" w:eastAsiaTheme="majorEastAsia" w:hAnsiTheme="majorHAnsi" w:cstheme="majorBidi"/>
      <w:color w:val="1F4D78" w:themeColor="accent1" w:themeShade="7F"/>
      <w:sz w:val="24"/>
      <w:szCs w:val="24"/>
    </w:rPr>
  </w:style>
  <w:style w:type="paragraph" w:styleId="TtuloTDC">
    <w:name w:val="TOC Heading"/>
    <w:basedOn w:val="Ttulo1"/>
    <w:next w:val="Normal"/>
    <w:uiPriority w:val="39"/>
    <w:unhideWhenUsed/>
    <w:qFormat/>
    <w:rsid w:val="005E1875"/>
    <w:pPr>
      <w:outlineLvl w:val="9"/>
    </w:pPr>
    <w:rPr>
      <w:rFonts w:asciiTheme="majorHAnsi" w:hAnsiTheme="majorHAnsi"/>
      <w:b w:val="0"/>
      <w:color w:val="2E74B5" w:themeColor="accent1" w:themeShade="BF"/>
      <w:kern w:val="0"/>
      <w:sz w:val="32"/>
      <w:lang w:eastAsia="es-CO"/>
      <w14:ligatures w14:val="none"/>
    </w:rPr>
  </w:style>
  <w:style w:type="paragraph" w:styleId="TDC1">
    <w:name w:val="toc 1"/>
    <w:basedOn w:val="Normal"/>
    <w:next w:val="Normal"/>
    <w:autoRedefine/>
    <w:uiPriority w:val="39"/>
    <w:unhideWhenUsed/>
    <w:rsid w:val="005E1875"/>
    <w:pPr>
      <w:spacing w:after="100"/>
    </w:pPr>
  </w:style>
  <w:style w:type="paragraph" w:styleId="TDC2">
    <w:name w:val="toc 2"/>
    <w:basedOn w:val="Normal"/>
    <w:next w:val="Normal"/>
    <w:autoRedefine/>
    <w:uiPriority w:val="39"/>
    <w:unhideWhenUsed/>
    <w:rsid w:val="005E1875"/>
    <w:pPr>
      <w:spacing w:after="100"/>
      <w:ind w:left="220"/>
    </w:pPr>
  </w:style>
  <w:style w:type="paragraph" w:styleId="TDC3">
    <w:name w:val="toc 3"/>
    <w:basedOn w:val="Normal"/>
    <w:next w:val="Normal"/>
    <w:autoRedefine/>
    <w:uiPriority w:val="39"/>
    <w:unhideWhenUsed/>
    <w:rsid w:val="005E1875"/>
    <w:pPr>
      <w:spacing w:after="100"/>
      <w:ind w:left="440"/>
    </w:pPr>
  </w:style>
  <w:style w:type="character" w:styleId="Hipervnculo">
    <w:name w:val="Hyperlink"/>
    <w:basedOn w:val="Fuentedeprrafopredeter"/>
    <w:uiPriority w:val="99"/>
    <w:unhideWhenUsed/>
    <w:rsid w:val="005E1875"/>
    <w:rPr>
      <w:color w:val="0563C1" w:themeColor="hyperlink"/>
      <w:u w:val="single"/>
    </w:rPr>
  </w:style>
  <w:style w:type="paragraph" w:styleId="Descripcin">
    <w:name w:val="caption"/>
    <w:basedOn w:val="Normal"/>
    <w:next w:val="Normal"/>
    <w:uiPriority w:val="35"/>
    <w:unhideWhenUsed/>
    <w:qFormat/>
    <w:rsid w:val="00791E1B"/>
    <w:pPr>
      <w:spacing w:after="200" w:line="240" w:lineRule="auto"/>
    </w:pPr>
    <w:rPr>
      <w:i/>
      <w:iCs/>
      <w:color w:val="44546A" w:themeColor="text2"/>
      <w:kern w:val="2"/>
      <w:sz w:val="18"/>
      <w:szCs w:val="18"/>
      <w14:ligatures w14:val="standardContextual"/>
    </w:rPr>
  </w:style>
  <w:style w:type="character" w:customStyle="1" w:styleId="Ttulo4Car">
    <w:name w:val="Título 4 Car"/>
    <w:basedOn w:val="Fuentedeprrafopredeter"/>
    <w:link w:val="Ttulo4"/>
    <w:uiPriority w:val="9"/>
    <w:rsid w:val="00BB2162"/>
    <w:rPr>
      <w:rFonts w:asciiTheme="majorHAnsi" w:eastAsiaTheme="majorEastAsia" w:hAnsiTheme="majorHAnsi" w:cstheme="majorBidi"/>
      <w:i/>
      <w:iCs/>
      <w:color w:val="2E74B5" w:themeColor="accent1" w:themeShade="BF"/>
    </w:rPr>
  </w:style>
  <w:style w:type="paragraph" w:styleId="Encabezado">
    <w:name w:val="header"/>
    <w:basedOn w:val="Normal"/>
    <w:link w:val="EncabezadoCar"/>
    <w:uiPriority w:val="99"/>
    <w:unhideWhenUsed/>
    <w:rsid w:val="00C551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16E"/>
  </w:style>
  <w:style w:type="paragraph" w:styleId="Piedepgina">
    <w:name w:val="footer"/>
    <w:basedOn w:val="Normal"/>
    <w:link w:val="PiedepginaCar"/>
    <w:uiPriority w:val="99"/>
    <w:unhideWhenUsed/>
    <w:rsid w:val="00C551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16E"/>
  </w:style>
  <w:style w:type="paragraph" w:styleId="NormalWeb">
    <w:name w:val="Normal (Web)"/>
    <w:basedOn w:val="Normal"/>
    <w:uiPriority w:val="99"/>
    <w:semiHidden/>
    <w:unhideWhenUsed/>
    <w:rsid w:val="00A4077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5001">
      <w:bodyDiv w:val="1"/>
      <w:marLeft w:val="0"/>
      <w:marRight w:val="0"/>
      <w:marTop w:val="0"/>
      <w:marBottom w:val="0"/>
      <w:divBdr>
        <w:top w:val="none" w:sz="0" w:space="0" w:color="auto"/>
        <w:left w:val="none" w:sz="0" w:space="0" w:color="auto"/>
        <w:bottom w:val="none" w:sz="0" w:space="0" w:color="auto"/>
        <w:right w:val="none" w:sz="0" w:space="0" w:color="auto"/>
      </w:divBdr>
    </w:div>
    <w:div w:id="17853509">
      <w:bodyDiv w:val="1"/>
      <w:marLeft w:val="0"/>
      <w:marRight w:val="0"/>
      <w:marTop w:val="0"/>
      <w:marBottom w:val="0"/>
      <w:divBdr>
        <w:top w:val="none" w:sz="0" w:space="0" w:color="auto"/>
        <w:left w:val="none" w:sz="0" w:space="0" w:color="auto"/>
        <w:bottom w:val="none" w:sz="0" w:space="0" w:color="auto"/>
        <w:right w:val="none" w:sz="0" w:space="0" w:color="auto"/>
      </w:divBdr>
    </w:div>
    <w:div w:id="30812328">
      <w:bodyDiv w:val="1"/>
      <w:marLeft w:val="0"/>
      <w:marRight w:val="0"/>
      <w:marTop w:val="0"/>
      <w:marBottom w:val="0"/>
      <w:divBdr>
        <w:top w:val="none" w:sz="0" w:space="0" w:color="auto"/>
        <w:left w:val="none" w:sz="0" w:space="0" w:color="auto"/>
        <w:bottom w:val="none" w:sz="0" w:space="0" w:color="auto"/>
        <w:right w:val="none" w:sz="0" w:space="0" w:color="auto"/>
      </w:divBdr>
    </w:div>
    <w:div w:id="55052199">
      <w:bodyDiv w:val="1"/>
      <w:marLeft w:val="0"/>
      <w:marRight w:val="0"/>
      <w:marTop w:val="0"/>
      <w:marBottom w:val="0"/>
      <w:divBdr>
        <w:top w:val="none" w:sz="0" w:space="0" w:color="auto"/>
        <w:left w:val="none" w:sz="0" w:space="0" w:color="auto"/>
        <w:bottom w:val="none" w:sz="0" w:space="0" w:color="auto"/>
        <w:right w:val="none" w:sz="0" w:space="0" w:color="auto"/>
      </w:divBdr>
    </w:div>
    <w:div w:id="63141254">
      <w:bodyDiv w:val="1"/>
      <w:marLeft w:val="0"/>
      <w:marRight w:val="0"/>
      <w:marTop w:val="0"/>
      <w:marBottom w:val="0"/>
      <w:divBdr>
        <w:top w:val="none" w:sz="0" w:space="0" w:color="auto"/>
        <w:left w:val="none" w:sz="0" w:space="0" w:color="auto"/>
        <w:bottom w:val="none" w:sz="0" w:space="0" w:color="auto"/>
        <w:right w:val="none" w:sz="0" w:space="0" w:color="auto"/>
      </w:divBdr>
    </w:div>
    <w:div w:id="78335901">
      <w:bodyDiv w:val="1"/>
      <w:marLeft w:val="0"/>
      <w:marRight w:val="0"/>
      <w:marTop w:val="0"/>
      <w:marBottom w:val="0"/>
      <w:divBdr>
        <w:top w:val="none" w:sz="0" w:space="0" w:color="auto"/>
        <w:left w:val="none" w:sz="0" w:space="0" w:color="auto"/>
        <w:bottom w:val="none" w:sz="0" w:space="0" w:color="auto"/>
        <w:right w:val="none" w:sz="0" w:space="0" w:color="auto"/>
      </w:divBdr>
    </w:div>
    <w:div w:id="81414433">
      <w:bodyDiv w:val="1"/>
      <w:marLeft w:val="0"/>
      <w:marRight w:val="0"/>
      <w:marTop w:val="0"/>
      <w:marBottom w:val="0"/>
      <w:divBdr>
        <w:top w:val="none" w:sz="0" w:space="0" w:color="auto"/>
        <w:left w:val="none" w:sz="0" w:space="0" w:color="auto"/>
        <w:bottom w:val="none" w:sz="0" w:space="0" w:color="auto"/>
        <w:right w:val="none" w:sz="0" w:space="0" w:color="auto"/>
      </w:divBdr>
    </w:div>
    <w:div w:id="95366707">
      <w:bodyDiv w:val="1"/>
      <w:marLeft w:val="0"/>
      <w:marRight w:val="0"/>
      <w:marTop w:val="0"/>
      <w:marBottom w:val="0"/>
      <w:divBdr>
        <w:top w:val="none" w:sz="0" w:space="0" w:color="auto"/>
        <w:left w:val="none" w:sz="0" w:space="0" w:color="auto"/>
        <w:bottom w:val="none" w:sz="0" w:space="0" w:color="auto"/>
        <w:right w:val="none" w:sz="0" w:space="0" w:color="auto"/>
      </w:divBdr>
    </w:div>
    <w:div w:id="101074783">
      <w:bodyDiv w:val="1"/>
      <w:marLeft w:val="0"/>
      <w:marRight w:val="0"/>
      <w:marTop w:val="0"/>
      <w:marBottom w:val="0"/>
      <w:divBdr>
        <w:top w:val="none" w:sz="0" w:space="0" w:color="auto"/>
        <w:left w:val="none" w:sz="0" w:space="0" w:color="auto"/>
        <w:bottom w:val="none" w:sz="0" w:space="0" w:color="auto"/>
        <w:right w:val="none" w:sz="0" w:space="0" w:color="auto"/>
      </w:divBdr>
    </w:div>
    <w:div w:id="116948144">
      <w:bodyDiv w:val="1"/>
      <w:marLeft w:val="0"/>
      <w:marRight w:val="0"/>
      <w:marTop w:val="0"/>
      <w:marBottom w:val="0"/>
      <w:divBdr>
        <w:top w:val="none" w:sz="0" w:space="0" w:color="auto"/>
        <w:left w:val="none" w:sz="0" w:space="0" w:color="auto"/>
        <w:bottom w:val="none" w:sz="0" w:space="0" w:color="auto"/>
        <w:right w:val="none" w:sz="0" w:space="0" w:color="auto"/>
      </w:divBdr>
    </w:div>
    <w:div w:id="145707345">
      <w:bodyDiv w:val="1"/>
      <w:marLeft w:val="0"/>
      <w:marRight w:val="0"/>
      <w:marTop w:val="0"/>
      <w:marBottom w:val="0"/>
      <w:divBdr>
        <w:top w:val="none" w:sz="0" w:space="0" w:color="auto"/>
        <w:left w:val="none" w:sz="0" w:space="0" w:color="auto"/>
        <w:bottom w:val="none" w:sz="0" w:space="0" w:color="auto"/>
        <w:right w:val="none" w:sz="0" w:space="0" w:color="auto"/>
      </w:divBdr>
    </w:div>
    <w:div w:id="147983441">
      <w:bodyDiv w:val="1"/>
      <w:marLeft w:val="0"/>
      <w:marRight w:val="0"/>
      <w:marTop w:val="0"/>
      <w:marBottom w:val="0"/>
      <w:divBdr>
        <w:top w:val="none" w:sz="0" w:space="0" w:color="auto"/>
        <w:left w:val="none" w:sz="0" w:space="0" w:color="auto"/>
        <w:bottom w:val="none" w:sz="0" w:space="0" w:color="auto"/>
        <w:right w:val="none" w:sz="0" w:space="0" w:color="auto"/>
      </w:divBdr>
    </w:div>
    <w:div w:id="167330162">
      <w:bodyDiv w:val="1"/>
      <w:marLeft w:val="0"/>
      <w:marRight w:val="0"/>
      <w:marTop w:val="0"/>
      <w:marBottom w:val="0"/>
      <w:divBdr>
        <w:top w:val="none" w:sz="0" w:space="0" w:color="auto"/>
        <w:left w:val="none" w:sz="0" w:space="0" w:color="auto"/>
        <w:bottom w:val="none" w:sz="0" w:space="0" w:color="auto"/>
        <w:right w:val="none" w:sz="0" w:space="0" w:color="auto"/>
      </w:divBdr>
    </w:div>
    <w:div w:id="186796958">
      <w:bodyDiv w:val="1"/>
      <w:marLeft w:val="0"/>
      <w:marRight w:val="0"/>
      <w:marTop w:val="0"/>
      <w:marBottom w:val="0"/>
      <w:divBdr>
        <w:top w:val="none" w:sz="0" w:space="0" w:color="auto"/>
        <w:left w:val="none" w:sz="0" w:space="0" w:color="auto"/>
        <w:bottom w:val="none" w:sz="0" w:space="0" w:color="auto"/>
        <w:right w:val="none" w:sz="0" w:space="0" w:color="auto"/>
      </w:divBdr>
    </w:div>
    <w:div w:id="215513558">
      <w:bodyDiv w:val="1"/>
      <w:marLeft w:val="0"/>
      <w:marRight w:val="0"/>
      <w:marTop w:val="0"/>
      <w:marBottom w:val="0"/>
      <w:divBdr>
        <w:top w:val="none" w:sz="0" w:space="0" w:color="auto"/>
        <w:left w:val="none" w:sz="0" w:space="0" w:color="auto"/>
        <w:bottom w:val="none" w:sz="0" w:space="0" w:color="auto"/>
        <w:right w:val="none" w:sz="0" w:space="0" w:color="auto"/>
      </w:divBdr>
    </w:div>
    <w:div w:id="226965866">
      <w:bodyDiv w:val="1"/>
      <w:marLeft w:val="0"/>
      <w:marRight w:val="0"/>
      <w:marTop w:val="0"/>
      <w:marBottom w:val="0"/>
      <w:divBdr>
        <w:top w:val="none" w:sz="0" w:space="0" w:color="auto"/>
        <w:left w:val="none" w:sz="0" w:space="0" w:color="auto"/>
        <w:bottom w:val="none" w:sz="0" w:space="0" w:color="auto"/>
        <w:right w:val="none" w:sz="0" w:space="0" w:color="auto"/>
      </w:divBdr>
    </w:div>
    <w:div w:id="260142641">
      <w:bodyDiv w:val="1"/>
      <w:marLeft w:val="0"/>
      <w:marRight w:val="0"/>
      <w:marTop w:val="0"/>
      <w:marBottom w:val="0"/>
      <w:divBdr>
        <w:top w:val="none" w:sz="0" w:space="0" w:color="auto"/>
        <w:left w:val="none" w:sz="0" w:space="0" w:color="auto"/>
        <w:bottom w:val="none" w:sz="0" w:space="0" w:color="auto"/>
        <w:right w:val="none" w:sz="0" w:space="0" w:color="auto"/>
      </w:divBdr>
    </w:div>
    <w:div w:id="268515705">
      <w:bodyDiv w:val="1"/>
      <w:marLeft w:val="0"/>
      <w:marRight w:val="0"/>
      <w:marTop w:val="0"/>
      <w:marBottom w:val="0"/>
      <w:divBdr>
        <w:top w:val="none" w:sz="0" w:space="0" w:color="auto"/>
        <w:left w:val="none" w:sz="0" w:space="0" w:color="auto"/>
        <w:bottom w:val="none" w:sz="0" w:space="0" w:color="auto"/>
        <w:right w:val="none" w:sz="0" w:space="0" w:color="auto"/>
      </w:divBdr>
    </w:div>
    <w:div w:id="281814235">
      <w:bodyDiv w:val="1"/>
      <w:marLeft w:val="0"/>
      <w:marRight w:val="0"/>
      <w:marTop w:val="0"/>
      <w:marBottom w:val="0"/>
      <w:divBdr>
        <w:top w:val="none" w:sz="0" w:space="0" w:color="auto"/>
        <w:left w:val="none" w:sz="0" w:space="0" w:color="auto"/>
        <w:bottom w:val="none" w:sz="0" w:space="0" w:color="auto"/>
        <w:right w:val="none" w:sz="0" w:space="0" w:color="auto"/>
      </w:divBdr>
    </w:div>
    <w:div w:id="315840760">
      <w:bodyDiv w:val="1"/>
      <w:marLeft w:val="0"/>
      <w:marRight w:val="0"/>
      <w:marTop w:val="0"/>
      <w:marBottom w:val="0"/>
      <w:divBdr>
        <w:top w:val="none" w:sz="0" w:space="0" w:color="auto"/>
        <w:left w:val="none" w:sz="0" w:space="0" w:color="auto"/>
        <w:bottom w:val="none" w:sz="0" w:space="0" w:color="auto"/>
        <w:right w:val="none" w:sz="0" w:space="0" w:color="auto"/>
      </w:divBdr>
    </w:div>
    <w:div w:id="319962197">
      <w:bodyDiv w:val="1"/>
      <w:marLeft w:val="0"/>
      <w:marRight w:val="0"/>
      <w:marTop w:val="0"/>
      <w:marBottom w:val="0"/>
      <w:divBdr>
        <w:top w:val="none" w:sz="0" w:space="0" w:color="auto"/>
        <w:left w:val="none" w:sz="0" w:space="0" w:color="auto"/>
        <w:bottom w:val="none" w:sz="0" w:space="0" w:color="auto"/>
        <w:right w:val="none" w:sz="0" w:space="0" w:color="auto"/>
      </w:divBdr>
    </w:div>
    <w:div w:id="325089303">
      <w:bodyDiv w:val="1"/>
      <w:marLeft w:val="0"/>
      <w:marRight w:val="0"/>
      <w:marTop w:val="0"/>
      <w:marBottom w:val="0"/>
      <w:divBdr>
        <w:top w:val="none" w:sz="0" w:space="0" w:color="auto"/>
        <w:left w:val="none" w:sz="0" w:space="0" w:color="auto"/>
        <w:bottom w:val="none" w:sz="0" w:space="0" w:color="auto"/>
        <w:right w:val="none" w:sz="0" w:space="0" w:color="auto"/>
      </w:divBdr>
    </w:div>
    <w:div w:id="353578340">
      <w:bodyDiv w:val="1"/>
      <w:marLeft w:val="0"/>
      <w:marRight w:val="0"/>
      <w:marTop w:val="0"/>
      <w:marBottom w:val="0"/>
      <w:divBdr>
        <w:top w:val="none" w:sz="0" w:space="0" w:color="auto"/>
        <w:left w:val="none" w:sz="0" w:space="0" w:color="auto"/>
        <w:bottom w:val="none" w:sz="0" w:space="0" w:color="auto"/>
        <w:right w:val="none" w:sz="0" w:space="0" w:color="auto"/>
      </w:divBdr>
    </w:div>
    <w:div w:id="372579332">
      <w:bodyDiv w:val="1"/>
      <w:marLeft w:val="0"/>
      <w:marRight w:val="0"/>
      <w:marTop w:val="0"/>
      <w:marBottom w:val="0"/>
      <w:divBdr>
        <w:top w:val="none" w:sz="0" w:space="0" w:color="auto"/>
        <w:left w:val="none" w:sz="0" w:space="0" w:color="auto"/>
        <w:bottom w:val="none" w:sz="0" w:space="0" w:color="auto"/>
        <w:right w:val="none" w:sz="0" w:space="0" w:color="auto"/>
      </w:divBdr>
    </w:div>
    <w:div w:id="387994538">
      <w:bodyDiv w:val="1"/>
      <w:marLeft w:val="0"/>
      <w:marRight w:val="0"/>
      <w:marTop w:val="0"/>
      <w:marBottom w:val="0"/>
      <w:divBdr>
        <w:top w:val="none" w:sz="0" w:space="0" w:color="auto"/>
        <w:left w:val="none" w:sz="0" w:space="0" w:color="auto"/>
        <w:bottom w:val="none" w:sz="0" w:space="0" w:color="auto"/>
        <w:right w:val="none" w:sz="0" w:space="0" w:color="auto"/>
      </w:divBdr>
    </w:div>
    <w:div w:id="388655970">
      <w:bodyDiv w:val="1"/>
      <w:marLeft w:val="0"/>
      <w:marRight w:val="0"/>
      <w:marTop w:val="0"/>
      <w:marBottom w:val="0"/>
      <w:divBdr>
        <w:top w:val="none" w:sz="0" w:space="0" w:color="auto"/>
        <w:left w:val="none" w:sz="0" w:space="0" w:color="auto"/>
        <w:bottom w:val="none" w:sz="0" w:space="0" w:color="auto"/>
        <w:right w:val="none" w:sz="0" w:space="0" w:color="auto"/>
      </w:divBdr>
    </w:div>
    <w:div w:id="403649246">
      <w:bodyDiv w:val="1"/>
      <w:marLeft w:val="0"/>
      <w:marRight w:val="0"/>
      <w:marTop w:val="0"/>
      <w:marBottom w:val="0"/>
      <w:divBdr>
        <w:top w:val="none" w:sz="0" w:space="0" w:color="auto"/>
        <w:left w:val="none" w:sz="0" w:space="0" w:color="auto"/>
        <w:bottom w:val="none" w:sz="0" w:space="0" w:color="auto"/>
        <w:right w:val="none" w:sz="0" w:space="0" w:color="auto"/>
      </w:divBdr>
    </w:div>
    <w:div w:id="436173364">
      <w:bodyDiv w:val="1"/>
      <w:marLeft w:val="0"/>
      <w:marRight w:val="0"/>
      <w:marTop w:val="0"/>
      <w:marBottom w:val="0"/>
      <w:divBdr>
        <w:top w:val="none" w:sz="0" w:space="0" w:color="auto"/>
        <w:left w:val="none" w:sz="0" w:space="0" w:color="auto"/>
        <w:bottom w:val="none" w:sz="0" w:space="0" w:color="auto"/>
        <w:right w:val="none" w:sz="0" w:space="0" w:color="auto"/>
      </w:divBdr>
    </w:div>
    <w:div w:id="439765240">
      <w:bodyDiv w:val="1"/>
      <w:marLeft w:val="0"/>
      <w:marRight w:val="0"/>
      <w:marTop w:val="0"/>
      <w:marBottom w:val="0"/>
      <w:divBdr>
        <w:top w:val="none" w:sz="0" w:space="0" w:color="auto"/>
        <w:left w:val="none" w:sz="0" w:space="0" w:color="auto"/>
        <w:bottom w:val="none" w:sz="0" w:space="0" w:color="auto"/>
        <w:right w:val="none" w:sz="0" w:space="0" w:color="auto"/>
      </w:divBdr>
    </w:div>
    <w:div w:id="457338474">
      <w:bodyDiv w:val="1"/>
      <w:marLeft w:val="0"/>
      <w:marRight w:val="0"/>
      <w:marTop w:val="0"/>
      <w:marBottom w:val="0"/>
      <w:divBdr>
        <w:top w:val="none" w:sz="0" w:space="0" w:color="auto"/>
        <w:left w:val="none" w:sz="0" w:space="0" w:color="auto"/>
        <w:bottom w:val="none" w:sz="0" w:space="0" w:color="auto"/>
        <w:right w:val="none" w:sz="0" w:space="0" w:color="auto"/>
      </w:divBdr>
    </w:div>
    <w:div w:id="472259700">
      <w:bodyDiv w:val="1"/>
      <w:marLeft w:val="0"/>
      <w:marRight w:val="0"/>
      <w:marTop w:val="0"/>
      <w:marBottom w:val="0"/>
      <w:divBdr>
        <w:top w:val="none" w:sz="0" w:space="0" w:color="auto"/>
        <w:left w:val="none" w:sz="0" w:space="0" w:color="auto"/>
        <w:bottom w:val="none" w:sz="0" w:space="0" w:color="auto"/>
        <w:right w:val="none" w:sz="0" w:space="0" w:color="auto"/>
      </w:divBdr>
    </w:div>
    <w:div w:id="472646627">
      <w:bodyDiv w:val="1"/>
      <w:marLeft w:val="0"/>
      <w:marRight w:val="0"/>
      <w:marTop w:val="0"/>
      <w:marBottom w:val="0"/>
      <w:divBdr>
        <w:top w:val="none" w:sz="0" w:space="0" w:color="auto"/>
        <w:left w:val="none" w:sz="0" w:space="0" w:color="auto"/>
        <w:bottom w:val="none" w:sz="0" w:space="0" w:color="auto"/>
        <w:right w:val="none" w:sz="0" w:space="0" w:color="auto"/>
      </w:divBdr>
    </w:div>
    <w:div w:id="472791431">
      <w:bodyDiv w:val="1"/>
      <w:marLeft w:val="0"/>
      <w:marRight w:val="0"/>
      <w:marTop w:val="0"/>
      <w:marBottom w:val="0"/>
      <w:divBdr>
        <w:top w:val="none" w:sz="0" w:space="0" w:color="auto"/>
        <w:left w:val="none" w:sz="0" w:space="0" w:color="auto"/>
        <w:bottom w:val="none" w:sz="0" w:space="0" w:color="auto"/>
        <w:right w:val="none" w:sz="0" w:space="0" w:color="auto"/>
      </w:divBdr>
    </w:div>
    <w:div w:id="478500075">
      <w:bodyDiv w:val="1"/>
      <w:marLeft w:val="0"/>
      <w:marRight w:val="0"/>
      <w:marTop w:val="0"/>
      <w:marBottom w:val="0"/>
      <w:divBdr>
        <w:top w:val="none" w:sz="0" w:space="0" w:color="auto"/>
        <w:left w:val="none" w:sz="0" w:space="0" w:color="auto"/>
        <w:bottom w:val="none" w:sz="0" w:space="0" w:color="auto"/>
        <w:right w:val="none" w:sz="0" w:space="0" w:color="auto"/>
      </w:divBdr>
    </w:div>
    <w:div w:id="538205918">
      <w:bodyDiv w:val="1"/>
      <w:marLeft w:val="0"/>
      <w:marRight w:val="0"/>
      <w:marTop w:val="0"/>
      <w:marBottom w:val="0"/>
      <w:divBdr>
        <w:top w:val="none" w:sz="0" w:space="0" w:color="auto"/>
        <w:left w:val="none" w:sz="0" w:space="0" w:color="auto"/>
        <w:bottom w:val="none" w:sz="0" w:space="0" w:color="auto"/>
        <w:right w:val="none" w:sz="0" w:space="0" w:color="auto"/>
      </w:divBdr>
      <w:divsChild>
        <w:div w:id="1478373360">
          <w:marLeft w:val="0"/>
          <w:marRight w:val="0"/>
          <w:marTop w:val="0"/>
          <w:marBottom w:val="0"/>
          <w:divBdr>
            <w:top w:val="none" w:sz="0" w:space="0" w:color="auto"/>
            <w:left w:val="none" w:sz="0" w:space="0" w:color="auto"/>
            <w:bottom w:val="none" w:sz="0" w:space="0" w:color="auto"/>
            <w:right w:val="none" w:sz="0" w:space="0" w:color="auto"/>
          </w:divBdr>
          <w:divsChild>
            <w:div w:id="1316839279">
              <w:marLeft w:val="0"/>
              <w:marRight w:val="0"/>
              <w:marTop w:val="0"/>
              <w:marBottom w:val="0"/>
              <w:divBdr>
                <w:top w:val="single" w:sz="2" w:space="0" w:color="auto"/>
                <w:left w:val="single" w:sz="2" w:space="0" w:color="auto"/>
                <w:bottom w:val="single" w:sz="2" w:space="0" w:color="auto"/>
                <w:right w:val="single" w:sz="2" w:space="0" w:color="auto"/>
              </w:divBdr>
              <w:divsChild>
                <w:div w:id="210310591">
                  <w:marLeft w:val="0"/>
                  <w:marRight w:val="0"/>
                  <w:marTop w:val="0"/>
                  <w:marBottom w:val="0"/>
                  <w:divBdr>
                    <w:top w:val="none" w:sz="0" w:space="0" w:color="auto"/>
                    <w:left w:val="none" w:sz="0" w:space="0" w:color="auto"/>
                    <w:bottom w:val="none" w:sz="0" w:space="0" w:color="auto"/>
                    <w:right w:val="none" w:sz="0" w:space="0" w:color="auto"/>
                  </w:divBdr>
                  <w:divsChild>
                    <w:div w:id="16566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738922">
      <w:bodyDiv w:val="1"/>
      <w:marLeft w:val="0"/>
      <w:marRight w:val="0"/>
      <w:marTop w:val="0"/>
      <w:marBottom w:val="0"/>
      <w:divBdr>
        <w:top w:val="none" w:sz="0" w:space="0" w:color="auto"/>
        <w:left w:val="none" w:sz="0" w:space="0" w:color="auto"/>
        <w:bottom w:val="none" w:sz="0" w:space="0" w:color="auto"/>
        <w:right w:val="none" w:sz="0" w:space="0" w:color="auto"/>
      </w:divBdr>
    </w:div>
    <w:div w:id="560943398">
      <w:bodyDiv w:val="1"/>
      <w:marLeft w:val="0"/>
      <w:marRight w:val="0"/>
      <w:marTop w:val="0"/>
      <w:marBottom w:val="0"/>
      <w:divBdr>
        <w:top w:val="none" w:sz="0" w:space="0" w:color="auto"/>
        <w:left w:val="none" w:sz="0" w:space="0" w:color="auto"/>
        <w:bottom w:val="none" w:sz="0" w:space="0" w:color="auto"/>
        <w:right w:val="none" w:sz="0" w:space="0" w:color="auto"/>
      </w:divBdr>
    </w:div>
    <w:div w:id="593243331">
      <w:bodyDiv w:val="1"/>
      <w:marLeft w:val="0"/>
      <w:marRight w:val="0"/>
      <w:marTop w:val="0"/>
      <w:marBottom w:val="0"/>
      <w:divBdr>
        <w:top w:val="none" w:sz="0" w:space="0" w:color="auto"/>
        <w:left w:val="none" w:sz="0" w:space="0" w:color="auto"/>
        <w:bottom w:val="none" w:sz="0" w:space="0" w:color="auto"/>
        <w:right w:val="none" w:sz="0" w:space="0" w:color="auto"/>
      </w:divBdr>
    </w:div>
    <w:div w:id="600376141">
      <w:bodyDiv w:val="1"/>
      <w:marLeft w:val="0"/>
      <w:marRight w:val="0"/>
      <w:marTop w:val="0"/>
      <w:marBottom w:val="0"/>
      <w:divBdr>
        <w:top w:val="none" w:sz="0" w:space="0" w:color="auto"/>
        <w:left w:val="none" w:sz="0" w:space="0" w:color="auto"/>
        <w:bottom w:val="none" w:sz="0" w:space="0" w:color="auto"/>
        <w:right w:val="none" w:sz="0" w:space="0" w:color="auto"/>
      </w:divBdr>
    </w:div>
    <w:div w:id="605385404">
      <w:bodyDiv w:val="1"/>
      <w:marLeft w:val="0"/>
      <w:marRight w:val="0"/>
      <w:marTop w:val="0"/>
      <w:marBottom w:val="0"/>
      <w:divBdr>
        <w:top w:val="none" w:sz="0" w:space="0" w:color="auto"/>
        <w:left w:val="none" w:sz="0" w:space="0" w:color="auto"/>
        <w:bottom w:val="none" w:sz="0" w:space="0" w:color="auto"/>
        <w:right w:val="none" w:sz="0" w:space="0" w:color="auto"/>
      </w:divBdr>
    </w:div>
    <w:div w:id="607154640">
      <w:bodyDiv w:val="1"/>
      <w:marLeft w:val="0"/>
      <w:marRight w:val="0"/>
      <w:marTop w:val="0"/>
      <w:marBottom w:val="0"/>
      <w:divBdr>
        <w:top w:val="none" w:sz="0" w:space="0" w:color="auto"/>
        <w:left w:val="none" w:sz="0" w:space="0" w:color="auto"/>
        <w:bottom w:val="none" w:sz="0" w:space="0" w:color="auto"/>
        <w:right w:val="none" w:sz="0" w:space="0" w:color="auto"/>
      </w:divBdr>
      <w:divsChild>
        <w:div w:id="181554689">
          <w:marLeft w:val="0"/>
          <w:marRight w:val="0"/>
          <w:marTop w:val="0"/>
          <w:marBottom w:val="0"/>
          <w:divBdr>
            <w:top w:val="none" w:sz="0" w:space="0" w:color="auto"/>
            <w:left w:val="none" w:sz="0" w:space="0" w:color="auto"/>
            <w:bottom w:val="none" w:sz="0" w:space="0" w:color="auto"/>
            <w:right w:val="none" w:sz="0" w:space="0" w:color="auto"/>
          </w:divBdr>
          <w:divsChild>
            <w:div w:id="1987738916">
              <w:marLeft w:val="0"/>
              <w:marRight w:val="0"/>
              <w:marTop w:val="0"/>
              <w:marBottom w:val="0"/>
              <w:divBdr>
                <w:top w:val="single" w:sz="2" w:space="0" w:color="auto"/>
                <w:left w:val="single" w:sz="2" w:space="0" w:color="auto"/>
                <w:bottom w:val="single" w:sz="2" w:space="0" w:color="auto"/>
                <w:right w:val="single" w:sz="2" w:space="0" w:color="auto"/>
              </w:divBdr>
              <w:divsChild>
                <w:div w:id="890191162">
                  <w:marLeft w:val="0"/>
                  <w:marRight w:val="0"/>
                  <w:marTop w:val="0"/>
                  <w:marBottom w:val="0"/>
                  <w:divBdr>
                    <w:top w:val="none" w:sz="0" w:space="0" w:color="auto"/>
                    <w:left w:val="none" w:sz="0" w:space="0" w:color="auto"/>
                    <w:bottom w:val="none" w:sz="0" w:space="0" w:color="auto"/>
                    <w:right w:val="none" w:sz="0" w:space="0" w:color="auto"/>
                  </w:divBdr>
                  <w:divsChild>
                    <w:div w:id="2343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48018">
          <w:marLeft w:val="0"/>
          <w:marRight w:val="0"/>
          <w:marTop w:val="0"/>
          <w:marBottom w:val="0"/>
          <w:divBdr>
            <w:top w:val="none" w:sz="0" w:space="0" w:color="auto"/>
            <w:left w:val="none" w:sz="0" w:space="0" w:color="auto"/>
            <w:bottom w:val="none" w:sz="0" w:space="0" w:color="auto"/>
            <w:right w:val="none" w:sz="0" w:space="0" w:color="auto"/>
          </w:divBdr>
          <w:divsChild>
            <w:div w:id="216013271">
              <w:marLeft w:val="0"/>
              <w:marRight w:val="0"/>
              <w:marTop w:val="0"/>
              <w:marBottom w:val="0"/>
              <w:divBdr>
                <w:top w:val="single" w:sz="2" w:space="0" w:color="auto"/>
                <w:left w:val="single" w:sz="2" w:space="0" w:color="auto"/>
                <w:bottom w:val="single" w:sz="2" w:space="0" w:color="auto"/>
                <w:right w:val="single" w:sz="2" w:space="0" w:color="auto"/>
              </w:divBdr>
              <w:divsChild>
                <w:div w:id="222299907">
                  <w:marLeft w:val="0"/>
                  <w:marRight w:val="0"/>
                  <w:marTop w:val="0"/>
                  <w:marBottom w:val="0"/>
                  <w:divBdr>
                    <w:top w:val="none" w:sz="0" w:space="0" w:color="auto"/>
                    <w:left w:val="none" w:sz="0" w:space="0" w:color="auto"/>
                    <w:bottom w:val="none" w:sz="0" w:space="0" w:color="auto"/>
                    <w:right w:val="none" w:sz="0" w:space="0" w:color="auto"/>
                  </w:divBdr>
                  <w:divsChild>
                    <w:div w:id="58191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856441">
          <w:marLeft w:val="0"/>
          <w:marRight w:val="0"/>
          <w:marTop w:val="0"/>
          <w:marBottom w:val="0"/>
          <w:divBdr>
            <w:top w:val="none" w:sz="0" w:space="0" w:color="auto"/>
            <w:left w:val="none" w:sz="0" w:space="0" w:color="auto"/>
            <w:bottom w:val="none" w:sz="0" w:space="0" w:color="auto"/>
            <w:right w:val="none" w:sz="0" w:space="0" w:color="auto"/>
          </w:divBdr>
          <w:divsChild>
            <w:div w:id="1859810678">
              <w:marLeft w:val="0"/>
              <w:marRight w:val="0"/>
              <w:marTop w:val="0"/>
              <w:marBottom w:val="0"/>
              <w:divBdr>
                <w:top w:val="single" w:sz="2" w:space="0" w:color="auto"/>
                <w:left w:val="single" w:sz="2" w:space="0" w:color="auto"/>
                <w:bottom w:val="single" w:sz="2" w:space="0" w:color="auto"/>
                <w:right w:val="single" w:sz="2" w:space="0" w:color="auto"/>
              </w:divBdr>
              <w:divsChild>
                <w:div w:id="132794372">
                  <w:marLeft w:val="0"/>
                  <w:marRight w:val="0"/>
                  <w:marTop w:val="0"/>
                  <w:marBottom w:val="0"/>
                  <w:divBdr>
                    <w:top w:val="none" w:sz="0" w:space="0" w:color="auto"/>
                    <w:left w:val="none" w:sz="0" w:space="0" w:color="auto"/>
                    <w:bottom w:val="none" w:sz="0" w:space="0" w:color="auto"/>
                    <w:right w:val="none" w:sz="0" w:space="0" w:color="auto"/>
                  </w:divBdr>
                  <w:divsChild>
                    <w:div w:id="15475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723372">
      <w:bodyDiv w:val="1"/>
      <w:marLeft w:val="0"/>
      <w:marRight w:val="0"/>
      <w:marTop w:val="0"/>
      <w:marBottom w:val="0"/>
      <w:divBdr>
        <w:top w:val="none" w:sz="0" w:space="0" w:color="auto"/>
        <w:left w:val="none" w:sz="0" w:space="0" w:color="auto"/>
        <w:bottom w:val="none" w:sz="0" w:space="0" w:color="auto"/>
        <w:right w:val="none" w:sz="0" w:space="0" w:color="auto"/>
      </w:divBdr>
    </w:div>
    <w:div w:id="624698727">
      <w:bodyDiv w:val="1"/>
      <w:marLeft w:val="0"/>
      <w:marRight w:val="0"/>
      <w:marTop w:val="0"/>
      <w:marBottom w:val="0"/>
      <w:divBdr>
        <w:top w:val="none" w:sz="0" w:space="0" w:color="auto"/>
        <w:left w:val="none" w:sz="0" w:space="0" w:color="auto"/>
        <w:bottom w:val="none" w:sz="0" w:space="0" w:color="auto"/>
        <w:right w:val="none" w:sz="0" w:space="0" w:color="auto"/>
      </w:divBdr>
    </w:div>
    <w:div w:id="634599034">
      <w:bodyDiv w:val="1"/>
      <w:marLeft w:val="0"/>
      <w:marRight w:val="0"/>
      <w:marTop w:val="0"/>
      <w:marBottom w:val="0"/>
      <w:divBdr>
        <w:top w:val="none" w:sz="0" w:space="0" w:color="auto"/>
        <w:left w:val="none" w:sz="0" w:space="0" w:color="auto"/>
        <w:bottom w:val="none" w:sz="0" w:space="0" w:color="auto"/>
        <w:right w:val="none" w:sz="0" w:space="0" w:color="auto"/>
      </w:divBdr>
    </w:div>
    <w:div w:id="639924945">
      <w:bodyDiv w:val="1"/>
      <w:marLeft w:val="0"/>
      <w:marRight w:val="0"/>
      <w:marTop w:val="0"/>
      <w:marBottom w:val="0"/>
      <w:divBdr>
        <w:top w:val="none" w:sz="0" w:space="0" w:color="auto"/>
        <w:left w:val="none" w:sz="0" w:space="0" w:color="auto"/>
        <w:bottom w:val="none" w:sz="0" w:space="0" w:color="auto"/>
        <w:right w:val="none" w:sz="0" w:space="0" w:color="auto"/>
      </w:divBdr>
    </w:div>
    <w:div w:id="655457689">
      <w:bodyDiv w:val="1"/>
      <w:marLeft w:val="0"/>
      <w:marRight w:val="0"/>
      <w:marTop w:val="0"/>
      <w:marBottom w:val="0"/>
      <w:divBdr>
        <w:top w:val="none" w:sz="0" w:space="0" w:color="auto"/>
        <w:left w:val="none" w:sz="0" w:space="0" w:color="auto"/>
        <w:bottom w:val="none" w:sz="0" w:space="0" w:color="auto"/>
        <w:right w:val="none" w:sz="0" w:space="0" w:color="auto"/>
      </w:divBdr>
    </w:div>
    <w:div w:id="660892111">
      <w:bodyDiv w:val="1"/>
      <w:marLeft w:val="0"/>
      <w:marRight w:val="0"/>
      <w:marTop w:val="0"/>
      <w:marBottom w:val="0"/>
      <w:divBdr>
        <w:top w:val="none" w:sz="0" w:space="0" w:color="auto"/>
        <w:left w:val="none" w:sz="0" w:space="0" w:color="auto"/>
        <w:bottom w:val="none" w:sz="0" w:space="0" w:color="auto"/>
        <w:right w:val="none" w:sz="0" w:space="0" w:color="auto"/>
      </w:divBdr>
    </w:div>
    <w:div w:id="670639896">
      <w:bodyDiv w:val="1"/>
      <w:marLeft w:val="0"/>
      <w:marRight w:val="0"/>
      <w:marTop w:val="0"/>
      <w:marBottom w:val="0"/>
      <w:divBdr>
        <w:top w:val="none" w:sz="0" w:space="0" w:color="auto"/>
        <w:left w:val="none" w:sz="0" w:space="0" w:color="auto"/>
        <w:bottom w:val="none" w:sz="0" w:space="0" w:color="auto"/>
        <w:right w:val="none" w:sz="0" w:space="0" w:color="auto"/>
      </w:divBdr>
    </w:div>
    <w:div w:id="694111317">
      <w:bodyDiv w:val="1"/>
      <w:marLeft w:val="0"/>
      <w:marRight w:val="0"/>
      <w:marTop w:val="0"/>
      <w:marBottom w:val="0"/>
      <w:divBdr>
        <w:top w:val="none" w:sz="0" w:space="0" w:color="auto"/>
        <w:left w:val="none" w:sz="0" w:space="0" w:color="auto"/>
        <w:bottom w:val="none" w:sz="0" w:space="0" w:color="auto"/>
        <w:right w:val="none" w:sz="0" w:space="0" w:color="auto"/>
      </w:divBdr>
    </w:div>
    <w:div w:id="739442945">
      <w:bodyDiv w:val="1"/>
      <w:marLeft w:val="0"/>
      <w:marRight w:val="0"/>
      <w:marTop w:val="0"/>
      <w:marBottom w:val="0"/>
      <w:divBdr>
        <w:top w:val="none" w:sz="0" w:space="0" w:color="auto"/>
        <w:left w:val="none" w:sz="0" w:space="0" w:color="auto"/>
        <w:bottom w:val="none" w:sz="0" w:space="0" w:color="auto"/>
        <w:right w:val="none" w:sz="0" w:space="0" w:color="auto"/>
      </w:divBdr>
    </w:div>
    <w:div w:id="739986928">
      <w:bodyDiv w:val="1"/>
      <w:marLeft w:val="0"/>
      <w:marRight w:val="0"/>
      <w:marTop w:val="0"/>
      <w:marBottom w:val="0"/>
      <w:divBdr>
        <w:top w:val="none" w:sz="0" w:space="0" w:color="auto"/>
        <w:left w:val="none" w:sz="0" w:space="0" w:color="auto"/>
        <w:bottom w:val="none" w:sz="0" w:space="0" w:color="auto"/>
        <w:right w:val="none" w:sz="0" w:space="0" w:color="auto"/>
      </w:divBdr>
    </w:div>
    <w:div w:id="742064851">
      <w:bodyDiv w:val="1"/>
      <w:marLeft w:val="0"/>
      <w:marRight w:val="0"/>
      <w:marTop w:val="0"/>
      <w:marBottom w:val="0"/>
      <w:divBdr>
        <w:top w:val="none" w:sz="0" w:space="0" w:color="auto"/>
        <w:left w:val="none" w:sz="0" w:space="0" w:color="auto"/>
        <w:bottom w:val="none" w:sz="0" w:space="0" w:color="auto"/>
        <w:right w:val="none" w:sz="0" w:space="0" w:color="auto"/>
      </w:divBdr>
    </w:div>
    <w:div w:id="778572369">
      <w:bodyDiv w:val="1"/>
      <w:marLeft w:val="0"/>
      <w:marRight w:val="0"/>
      <w:marTop w:val="0"/>
      <w:marBottom w:val="0"/>
      <w:divBdr>
        <w:top w:val="none" w:sz="0" w:space="0" w:color="auto"/>
        <w:left w:val="none" w:sz="0" w:space="0" w:color="auto"/>
        <w:bottom w:val="none" w:sz="0" w:space="0" w:color="auto"/>
        <w:right w:val="none" w:sz="0" w:space="0" w:color="auto"/>
      </w:divBdr>
    </w:div>
    <w:div w:id="832111510">
      <w:bodyDiv w:val="1"/>
      <w:marLeft w:val="0"/>
      <w:marRight w:val="0"/>
      <w:marTop w:val="0"/>
      <w:marBottom w:val="0"/>
      <w:divBdr>
        <w:top w:val="none" w:sz="0" w:space="0" w:color="auto"/>
        <w:left w:val="none" w:sz="0" w:space="0" w:color="auto"/>
        <w:bottom w:val="none" w:sz="0" w:space="0" w:color="auto"/>
        <w:right w:val="none" w:sz="0" w:space="0" w:color="auto"/>
      </w:divBdr>
    </w:div>
    <w:div w:id="848839063">
      <w:bodyDiv w:val="1"/>
      <w:marLeft w:val="0"/>
      <w:marRight w:val="0"/>
      <w:marTop w:val="0"/>
      <w:marBottom w:val="0"/>
      <w:divBdr>
        <w:top w:val="none" w:sz="0" w:space="0" w:color="auto"/>
        <w:left w:val="none" w:sz="0" w:space="0" w:color="auto"/>
        <w:bottom w:val="none" w:sz="0" w:space="0" w:color="auto"/>
        <w:right w:val="none" w:sz="0" w:space="0" w:color="auto"/>
      </w:divBdr>
    </w:div>
    <w:div w:id="857280100">
      <w:bodyDiv w:val="1"/>
      <w:marLeft w:val="0"/>
      <w:marRight w:val="0"/>
      <w:marTop w:val="0"/>
      <w:marBottom w:val="0"/>
      <w:divBdr>
        <w:top w:val="none" w:sz="0" w:space="0" w:color="auto"/>
        <w:left w:val="none" w:sz="0" w:space="0" w:color="auto"/>
        <w:bottom w:val="none" w:sz="0" w:space="0" w:color="auto"/>
        <w:right w:val="none" w:sz="0" w:space="0" w:color="auto"/>
      </w:divBdr>
    </w:div>
    <w:div w:id="879435514">
      <w:bodyDiv w:val="1"/>
      <w:marLeft w:val="0"/>
      <w:marRight w:val="0"/>
      <w:marTop w:val="0"/>
      <w:marBottom w:val="0"/>
      <w:divBdr>
        <w:top w:val="none" w:sz="0" w:space="0" w:color="auto"/>
        <w:left w:val="none" w:sz="0" w:space="0" w:color="auto"/>
        <w:bottom w:val="none" w:sz="0" w:space="0" w:color="auto"/>
        <w:right w:val="none" w:sz="0" w:space="0" w:color="auto"/>
      </w:divBdr>
      <w:divsChild>
        <w:div w:id="1886719671">
          <w:marLeft w:val="0"/>
          <w:marRight w:val="0"/>
          <w:marTop w:val="0"/>
          <w:marBottom w:val="0"/>
          <w:divBdr>
            <w:top w:val="none" w:sz="0" w:space="0" w:color="auto"/>
            <w:left w:val="none" w:sz="0" w:space="0" w:color="auto"/>
            <w:bottom w:val="none" w:sz="0" w:space="0" w:color="auto"/>
            <w:right w:val="none" w:sz="0" w:space="0" w:color="auto"/>
          </w:divBdr>
          <w:divsChild>
            <w:div w:id="576939401">
              <w:marLeft w:val="0"/>
              <w:marRight w:val="0"/>
              <w:marTop w:val="0"/>
              <w:marBottom w:val="0"/>
              <w:divBdr>
                <w:top w:val="single" w:sz="2" w:space="0" w:color="auto"/>
                <w:left w:val="single" w:sz="2" w:space="0" w:color="auto"/>
                <w:bottom w:val="single" w:sz="2" w:space="0" w:color="auto"/>
                <w:right w:val="single" w:sz="2" w:space="0" w:color="auto"/>
              </w:divBdr>
              <w:divsChild>
                <w:div w:id="440877568">
                  <w:marLeft w:val="0"/>
                  <w:marRight w:val="0"/>
                  <w:marTop w:val="0"/>
                  <w:marBottom w:val="0"/>
                  <w:divBdr>
                    <w:top w:val="none" w:sz="0" w:space="0" w:color="auto"/>
                    <w:left w:val="none" w:sz="0" w:space="0" w:color="auto"/>
                    <w:bottom w:val="none" w:sz="0" w:space="0" w:color="auto"/>
                    <w:right w:val="none" w:sz="0" w:space="0" w:color="auto"/>
                  </w:divBdr>
                  <w:divsChild>
                    <w:div w:id="1522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6092">
          <w:marLeft w:val="0"/>
          <w:marRight w:val="0"/>
          <w:marTop w:val="0"/>
          <w:marBottom w:val="0"/>
          <w:divBdr>
            <w:top w:val="none" w:sz="0" w:space="0" w:color="auto"/>
            <w:left w:val="none" w:sz="0" w:space="0" w:color="auto"/>
            <w:bottom w:val="none" w:sz="0" w:space="0" w:color="auto"/>
            <w:right w:val="none" w:sz="0" w:space="0" w:color="auto"/>
          </w:divBdr>
          <w:divsChild>
            <w:div w:id="1746220303">
              <w:marLeft w:val="0"/>
              <w:marRight w:val="0"/>
              <w:marTop w:val="0"/>
              <w:marBottom w:val="0"/>
              <w:divBdr>
                <w:top w:val="single" w:sz="2" w:space="0" w:color="auto"/>
                <w:left w:val="single" w:sz="2" w:space="0" w:color="auto"/>
                <w:bottom w:val="single" w:sz="2" w:space="0" w:color="auto"/>
                <w:right w:val="single" w:sz="2" w:space="0" w:color="auto"/>
              </w:divBdr>
              <w:divsChild>
                <w:div w:id="1431663280">
                  <w:marLeft w:val="0"/>
                  <w:marRight w:val="0"/>
                  <w:marTop w:val="0"/>
                  <w:marBottom w:val="0"/>
                  <w:divBdr>
                    <w:top w:val="none" w:sz="0" w:space="0" w:color="auto"/>
                    <w:left w:val="none" w:sz="0" w:space="0" w:color="auto"/>
                    <w:bottom w:val="none" w:sz="0" w:space="0" w:color="auto"/>
                    <w:right w:val="none" w:sz="0" w:space="0" w:color="auto"/>
                  </w:divBdr>
                  <w:divsChild>
                    <w:div w:id="479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3561">
          <w:marLeft w:val="0"/>
          <w:marRight w:val="0"/>
          <w:marTop w:val="0"/>
          <w:marBottom w:val="0"/>
          <w:divBdr>
            <w:top w:val="none" w:sz="0" w:space="0" w:color="auto"/>
            <w:left w:val="none" w:sz="0" w:space="0" w:color="auto"/>
            <w:bottom w:val="none" w:sz="0" w:space="0" w:color="auto"/>
            <w:right w:val="none" w:sz="0" w:space="0" w:color="auto"/>
          </w:divBdr>
          <w:divsChild>
            <w:div w:id="1790464169">
              <w:marLeft w:val="0"/>
              <w:marRight w:val="0"/>
              <w:marTop w:val="0"/>
              <w:marBottom w:val="0"/>
              <w:divBdr>
                <w:top w:val="single" w:sz="2" w:space="0" w:color="auto"/>
                <w:left w:val="single" w:sz="2" w:space="0" w:color="auto"/>
                <w:bottom w:val="single" w:sz="2" w:space="0" w:color="auto"/>
                <w:right w:val="single" w:sz="2" w:space="0" w:color="auto"/>
              </w:divBdr>
              <w:divsChild>
                <w:div w:id="2129884187">
                  <w:marLeft w:val="0"/>
                  <w:marRight w:val="0"/>
                  <w:marTop w:val="0"/>
                  <w:marBottom w:val="0"/>
                  <w:divBdr>
                    <w:top w:val="none" w:sz="0" w:space="0" w:color="auto"/>
                    <w:left w:val="none" w:sz="0" w:space="0" w:color="auto"/>
                    <w:bottom w:val="none" w:sz="0" w:space="0" w:color="auto"/>
                    <w:right w:val="none" w:sz="0" w:space="0" w:color="auto"/>
                  </w:divBdr>
                  <w:divsChild>
                    <w:div w:id="140148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644902">
      <w:bodyDiv w:val="1"/>
      <w:marLeft w:val="0"/>
      <w:marRight w:val="0"/>
      <w:marTop w:val="0"/>
      <w:marBottom w:val="0"/>
      <w:divBdr>
        <w:top w:val="none" w:sz="0" w:space="0" w:color="auto"/>
        <w:left w:val="none" w:sz="0" w:space="0" w:color="auto"/>
        <w:bottom w:val="none" w:sz="0" w:space="0" w:color="auto"/>
        <w:right w:val="none" w:sz="0" w:space="0" w:color="auto"/>
      </w:divBdr>
    </w:div>
    <w:div w:id="1011951283">
      <w:bodyDiv w:val="1"/>
      <w:marLeft w:val="0"/>
      <w:marRight w:val="0"/>
      <w:marTop w:val="0"/>
      <w:marBottom w:val="0"/>
      <w:divBdr>
        <w:top w:val="none" w:sz="0" w:space="0" w:color="auto"/>
        <w:left w:val="none" w:sz="0" w:space="0" w:color="auto"/>
        <w:bottom w:val="none" w:sz="0" w:space="0" w:color="auto"/>
        <w:right w:val="none" w:sz="0" w:space="0" w:color="auto"/>
      </w:divBdr>
    </w:div>
    <w:div w:id="1018701639">
      <w:bodyDiv w:val="1"/>
      <w:marLeft w:val="0"/>
      <w:marRight w:val="0"/>
      <w:marTop w:val="0"/>
      <w:marBottom w:val="0"/>
      <w:divBdr>
        <w:top w:val="none" w:sz="0" w:space="0" w:color="auto"/>
        <w:left w:val="none" w:sz="0" w:space="0" w:color="auto"/>
        <w:bottom w:val="none" w:sz="0" w:space="0" w:color="auto"/>
        <w:right w:val="none" w:sz="0" w:space="0" w:color="auto"/>
      </w:divBdr>
    </w:div>
    <w:div w:id="1046107783">
      <w:bodyDiv w:val="1"/>
      <w:marLeft w:val="0"/>
      <w:marRight w:val="0"/>
      <w:marTop w:val="0"/>
      <w:marBottom w:val="0"/>
      <w:divBdr>
        <w:top w:val="none" w:sz="0" w:space="0" w:color="auto"/>
        <w:left w:val="none" w:sz="0" w:space="0" w:color="auto"/>
        <w:bottom w:val="none" w:sz="0" w:space="0" w:color="auto"/>
        <w:right w:val="none" w:sz="0" w:space="0" w:color="auto"/>
      </w:divBdr>
    </w:div>
    <w:div w:id="1052197997">
      <w:bodyDiv w:val="1"/>
      <w:marLeft w:val="0"/>
      <w:marRight w:val="0"/>
      <w:marTop w:val="0"/>
      <w:marBottom w:val="0"/>
      <w:divBdr>
        <w:top w:val="none" w:sz="0" w:space="0" w:color="auto"/>
        <w:left w:val="none" w:sz="0" w:space="0" w:color="auto"/>
        <w:bottom w:val="none" w:sz="0" w:space="0" w:color="auto"/>
        <w:right w:val="none" w:sz="0" w:space="0" w:color="auto"/>
      </w:divBdr>
    </w:div>
    <w:div w:id="1106272062">
      <w:bodyDiv w:val="1"/>
      <w:marLeft w:val="0"/>
      <w:marRight w:val="0"/>
      <w:marTop w:val="0"/>
      <w:marBottom w:val="0"/>
      <w:divBdr>
        <w:top w:val="none" w:sz="0" w:space="0" w:color="auto"/>
        <w:left w:val="none" w:sz="0" w:space="0" w:color="auto"/>
        <w:bottom w:val="none" w:sz="0" w:space="0" w:color="auto"/>
        <w:right w:val="none" w:sz="0" w:space="0" w:color="auto"/>
      </w:divBdr>
    </w:div>
    <w:div w:id="1111632234">
      <w:bodyDiv w:val="1"/>
      <w:marLeft w:val="0"/>
      <w:marRight w:val="0"/>
      <w:marTop w:val="0"/>
      <w:marBottom w:val="0"/>
      <w:divBdr>
        <w:top w:val="none" w:sz="0" w:space="0" w:color="auto"/>
        <w:left w:val="none" w:sz="0" w:space="0" w:color="auto"/>
        <w:bottom w:val="none" w:sz="0" w:space="0" w:color="auto"/>
        <w:right w:val="none" w:sz="0" w:space="0" w:color="auto"/>
      </w:divBdr>
    </w:div>
    <w:div w:id="1120416403">
      <w:bodyDiv w:val="1"/>
      <w:marLeft w:val="0"/>
      <w:marRight w:val="0"/>
      <w:marTop w:val="0"/>
      <w:marBottom w:val="0"/>
      <w:divBdr>
        <w:top w:val="none" w:sz="0" w:space="0" w:color="auto"/>
        <w:left w:val="none" w:sz="0" w:space="0" w:color="auto"/>
        <w:bottom w:val="none" w:sz="0" w:space="0" w:color="auto"/>
        <w:right w:val="none" w:sz="0" w:space="0" w:color="auto"/>
      </w:divBdr>
    </w:div>
    <w:div w:id="1136990059">
      <w:bodyDiv w:val="1"/>
      <w:marLeft w:val="0"/>
      <w:marRight w:val="0"/>
      <w:marTop w:val="0"/>
      <w:marBottom w:val="0"/>
      <w:divBdr>
        <w:top w:val="none" w:sz="0" w:space="0" w:color="auto"/>
        <w:left w:val="none" w:sz="0" w:space="0" w:color="auto"/>
        <w:bottom w:val="none" w:sz="0" w:space="0" w:color="auto"/>
        <w:right w:val="none" w:sz="0" w:space="0" w:color="auto"/>
      </w:divBdr>
    </w:div>
    <w:div w:id="1143085427">
      <w:bodyDiv w:val="1"/>
      <w:marLeft w:val="0"/>
      <w:marRight w:val="0"/>
      <w:marTop w:val="0"/>
      <w:marBottom w:val="0"/>
      <w:divBdr>
        <w:top w:val="none" w:sz="0" w:space="0" w:color="auto"/>
        <w:left w:val="none" w:sz="0" w:space="0" w:color="auto"/>
        <w:bottom w:val="none" w:sz="0" w:space="0" w:color="auto"/>
        <w:right w:val="none" w:sz="0" w:space="0" w:color="auto"/>
      </w:divBdr>
    </w:div>
    <w:div w:id="1160079083">
      <w:bodyDiv w:val="1"/>
      <w:marLeft w:val="0"/>
      <w:marRight w:val="0"/>
      <w:marTop w:val="0"/>
      <w:marBottom w:val="0"/>
      <w:divBdr>
        <w:top w:val="none" w:sz="0" w:space="0" w:color="auto"/>
        <w:left w:val="none" w:sz="0" w:space="0" w:color="auto"/>
        <w:bottom w:val="none" w:sz="0" w:space="0" w:color="auto"/>
        <w:right w:val="none" w:sz="0" w:space="0" w:color="auto"/>
      </w:divBdr>
    </w:div>
    <w:div w:id="1175723403">
      <w:bodyDiv w:val="1"/>
      <w:marLeft w:val="0"/>
      <w:marRight w:val="0"/>
      <w:marTop w:val="0"/>
      <w:marBottom w:val="0"/>
      <w:divBdr>
        <w:top w:val="none" w:sz="0" w:space="0" w:color="auto"/>
        <w:left w:val="none" w:sz="0" w:space="0" w:color="auto"/>
        <w:bottom w:val="none" w:sz="0" w:space="0" w:color="auto"/>
        <w:right w:val="none" w:sz="0" w:space="0" w:color="auto"/>
      </w:divBdr>
    </w:div>
    <w:div w:id="1182624560">
      <w:bodyDiv w:val="1"/>
      <w:marLeft w:val="0"/>
      <w:marRight w:val="0"/>
      <w:marTop w:val="0"/>
      <w:marBottom w:val="0"/>
      <w:divBdr>
        <w:top w:val="none" w:sz="0" w:space="0" w:color="auto"/>
        <w:left w:val="none" w:sz="0" w:space="0" w:color="auto"/>
        <w:bottom w:val="none" w:sz="0" w:space="0" w:color="auto"/>
        <w:right w:val="none" w:sz="0" w:space="0" w:color="auto"/>
      </w:divBdr>
    </w:div>
    <w:div w:id="1224410592">
      <w:bodyDiv w:val="1"/>
      <w:marLeft w:val="0"/>
      <w:marRight w:val="0"/>
      <w:marTop w:val="0"/>
      <w:marBottom w:val="0"/>
      <w:divBdr>
        <w:top w:val="none" w:sz="0" w:space="0" w:color="auto"/>
        <w:left w:val="none" w:sz="0" w:space="0" w:color="auto"/>
        <w:bottom w:val="none" w:sz="0" w:space="0" w:color="auto"/>
        <w:right w:val="none" w:sz="0" w:space="0" w:color="auto"/>
      </w:divBdr>
    </w:div>
    <w:div w:id="1259175494">
      <w:bodyDiv w:val="1"/>
      <w:marLeft w:val="0"/>
      <w:marRight w:val="0"/>
      <w:marTop w:val="0"/>
      <w:marBottom w:val="0"/>
      <w:divBdr>
        <w:top w:val="none" w:sz="0" w:space="0" w:color="auto"/>
        <w:left w:val="none" w:sz="0" w:space="0" w:color="auto"/>
        <w:bottom w:val="none" w:sz="0" w:space="0" w:color="auto"/>
        <w:right w:val="none" w:sz="0" w:space="0" w:color="auto"/>
      </w:divBdr>
    </w:div>
    <w:div w:id="1338456354">
      <w:bodyDiv w:val="1"/>
      <w:marLeft w:val="0"/>
      <w:marRight w:val="0"/>
      <w:marTop w:val="0"/>
      <w:marBottom w:val="0"/>
      <w:divBdr>
        <w:top w:val="none" w:sz="0" w:space="0" w:color="auto"/>
        <w:left w:val="none" w:sz="0" w:space="0" w:color="auto"/>
        <w:bottom w:val="none" w:sz="0" w:space="0" w:color="auto"/>
        <w:right w:val="none" w:sz="0" w:space="0" w:color="auto"/>
      </w:divBdr>
    </w:div>
    <w:div w:id="1418022136">
      <w:bodyDiv w:val="1"/>
      <w:marLeft w:val="0"/>
      <w:marRight w:val="0"/>
      <w:marTop w:val="0"/>
      <w:marBottom w:val="0"/>
      <w:divBdr>
        <w:top w:val="none" w:sz="0" w:space="0" w:color="auto"/>
        <w:left w:val="none" w:sz="0" w:space="0" w:color="auto"/>
        <w:bottom w:val="none" w:sz="0" w:space="0" w:color="auto"/>
        <w:right w:val="none" w:sz="0" w:space="0" w:color="auto"/>
      </w:divBdr>
    </w:div>
    <w:div w:id="1421679205">
      <w:bodyDiv w:val="1"/>
      <w:marLeft w:val="0"/>
      <w:marRight w:val="0"/>
      <w:marTop w:val="0"/>
      <w:marBottom w:val="0"/>
      <w:divBdr>
        <w:top w:val="none" w:sz="0" w:space="0" w:color="auto"/>
        <w:left w:val="none" w:sz="0" w:space="0" w:color="auto"/>
        <w:bottom w:val="none" w:sz="0" w:space="0" w:color="auto"/>
        <w:right w:val="none" w:sz="0" w:space="0" w:color="auto"/>
      </w:divBdr>
    </w:div>
    <w:div w:id="1423993572">
      <w:bodyDiv w:val="1"/>
      <w:marLeft w:val="0"/>
      <w:marRight w:val="0"/>
      <w:marTop w:val="0"/>
      <w:marBottom w:val="0"/>
      <w:divBdr>
        <w:top w:val="none" w:sz="0" w:space="0" w:color="auto"/>
        <w:left w:val="none" w:sz="0" w:space="0" w:color="auto"/>
        <w:bottom w:val="none" w:sz="0" w:space="0" w:color="auto"/>
        <w:right w:val="none" w:sz="0" w:space="0" w:color="auto"/>
      </w:divBdr>
    </w:div>
    <w:div w:id="1425490519">
      <w:bodyDiv w:val="1"/>
      <w:marLeft w:val="0"/>
      <w:marRight w:val="0"/>
      <w:marTop w:val="0"/>
      <w:marBottom w:val="0"/>
      <w:divBdr>
        <w:top w:val="none" w:sz="0" w:space="0" w:color="auto"/>
        <w:left w:val="none" w:sz="0" w:space="0" w:color="auto"/>
        <w:bottom w:val="none" w:sz="0" w:space="0" w:color="auto"/>
        <w:right w:val="none" w:sz="0" w:space="0" w:color="auto"/>
      </w:divBdr>
    </w:div>
    <w:div w:id="1428383279">
      <w:bodyDiv w:val="1"/>
      <w:marLeft w:val="0"/>
      <w:marRight w:val="0"/>
      <w:marTop w:val="0"/>
      <w:marBottom w:val="0"/>
      <w:divBdr>
        <w:top w:val="none" w:sz="0" w:space="0" w:color="auto"/>
        <w:left w:val="none" w:sz="0" w:space="0" w:color="auto"/>
        <w:bottom w:val="none" w:sz="0" w:space="0" w:color="auto"/>
        <w:right w:val="none" w:sz="0" w:space="0" w:color="auto"/>
      </w:divBdr>
    </w:div>
    <w:div w:id="1439183735">
      <w:bodyDiv w:val="1"/>
      <w:marLeft w:val="0"/>
      <w:marRight w:val="0"/>
      <w:marTop w:val="0"/>
      <w:marBottom w:val="0"/>
      <w:divBdr>
        <w:top w:val="none" w:sz="0" w:space="0" w:color="auto"/>
        <w:left w:val="none" w:sz="0" w:space="0" w:color="auto"/>
        <w:bottom w:val="none" w:sz="0" w:space="0" w:color="auto"/>
        <w:right w:val="none" w:sz="0" w:space="0" w:color="auto"/>
      </w:divBdr>
    </w:div>
    <w:div w:id="1471289137">
      <w:bodyDiv w:val="1"/>
      <w:marLeft w:val="0"/>
      <w:marRight w:val="0"/>
      <w:marTop w:val="0"/>
      <w:marBottom w:val="0"/>
      <w:divBdr>
        <w:top w:val="none" w:sz="0" w:space="0" w:color="auto"/>
        <w:left w:val="none" w:sz="0" w:space="0" w:color="auto"/>
        <w:bottom w:val="none" w:sz="0" w:space="0" w:color="auto"/>
        <w:right w:val="none" w:sz="0" w:space="0" w:color="auto"/>
      </w:divBdr>
    </w:div>
    <w:div w:id="1474761502">
      <w:bodyDiv w:val="1"/>
      <w:marLeft w:val="0"/>
      <w:marRight w:val="0"/>
      <w:marTop w:val="0"/>
      <w:marBottom w:val="0"/>
      <w:divBdr>
        <w:top w:val="none" w:sz="0" w:space="0" w:color="auto"/>
        <w:left w:val="none" w:sz="0" w:space="0" w:color="auto"/>
        <w:bottom w:val="none" w:sz="0" w:space="0" w:color="auto"/>
        <w:right w:val="none" w:sz="0" w:space="0" w:color="auto"/>
      </w:divBdr>
    </w:div>
    <w:div w:id="1495531822">
      <w:bodyDiv w:val="1"/>
      <w:marLeft w:val="0"/>
      <w:marRight w:val="0"/>
      <w:marTop w:val="0"/>
      <w:marBottom w:val="0"/>
      <w:divBdr>
        <w:top w:val="none" w:sz="0" w:space="0" w:color="auto"/>
        <w:left w:val="none" w:sz="0" w:space="0" w:color="auto"/>
        <w:bottom w:val="none" w:sz="0" w:space="0" w:color="auto"/>
        <w:right w:val="none" w:sz="0" w:space="0" w:color="auto"/>
      </w:divBdr>
    </w:div>
    <w:div w:id="1501964118">
      <w:bodyDiv w:val="1"/>
      <w:marLeft w:val="0"/>
      <w:marRight w:val="0"/>
      <w:marTop w:val="0"/>
      <w:marBottom w:val="0"/>
      <w:divBdr>
        <w:top w:val="none" w:sz="0" w:space="0" w:color="auto"/>
        <w:left w:val="none" w:sz="0" w:space="0" w:color="auto"/>
        <w:bottom w:val="none" w:sz="0" w:space="0" w:color="auto"/>
        <w:right w:val="none" w:sz="0" w:space="0" w:color="auto"/>
      </w:divBdr>
    </w:div>
    <w:div w:id="1502161537">
      <w:bodyDiv w:val="1"/>
      <w:marLeft w:val="0"/>
      <w:marRight w:val="0"/>
      <w:marTop w:val="0"/>
      <w:marBottom w:val="0"/>
      <w:divBdr>
        <w:top w:val="none" w:sz="0" w:space="0" w:color="auto"/>
        <w:left w:val="none" w:sz="0" w:space="0" w:color="auto"/>
        <w:bottom w:val="none" w:sz="0" w:space="0" w:color="auto"/>
        <w:right w:val="none" w:sz="0" w:space="0" w:color="auto"/>
      </w:divBdr>
    </w:div>
    <w:div w:id="1518076332">
      <w:bodyDiv w:val="1"/>
      <w:marLeft w:val="0"/>
      <w:marRight w:val="0"/>
      <w:marTop w:val="0"/>
      <w:marBottom w:val="0"/>
      <w:divBdr>
        <w:top w:val="none" w:sz="0" w:space="0" w:color="auto"/>
        <w:left w:val="none" w:sz="0" w:space="0" w:color="auto"/>
        <w:bottom w:val="none" w:sz="0" w:space="0" w:color="auto"/>
        <w:right w:val="none" w:sz="0" w:space="0" w:color="auto"/>
      </w:divBdr>
    </w:div>
    <w:div w:id="1538930412">
      <w:bodyDiv w:val="1"/>
      <w:marLeft w:val="0"/>
      <w:marRight w:val="0"/>
      <w:marTop w:val="0"/>
      <w:marBottom w:val="0"/>
      <w:divBdr>
        <w:top w:val="none" w:sz="0" w:space="0" w:color="auto"/>
        <w:left w:val="none" w:sz="0" w:space="0" w:color="auto"/>
        <w:bottom w:val="none" w:sz="0" w:space="0" w:color="auto"/>
        <w:right w:val="none" w:sz="0" w:space="0" w:color="auto"/>
      </w:divBdr>
    </w:div>
    <w:div w:id="1544635592">
      <w:bodyDiv w:val="1"/>
      <w:marLeft w:val="0"/>
      <w:marRight w:val="0"/>
      <w:marTop w:val="0"/>
      <w:marBottom w:val="0"/>
      <w:divBdr>
        <w:top w:val="none" w:sz="0" w:space="0" w:color="auto"/>
        <w:left w:val="none" w:sz="0" w:space="0" w:color="auto"/>
        <w:bottom w:val="none" w:sz="0" w:space="0" w:color="auto"/>
        <w:right w:val="none" w:sz="0" w:space="0" w:color="auto"/>
      </w:divBdr>
    </w:div>
    <w:div w:id="1598706312">
      <w:bodyDiv w:val="1"/>
      <w:marLeft w:val="0"/>
      <w:marRight w:val="0"/>
      <w:marTop w:val="0"/>
      <w:marBottom w:val="0"/>
      <w:divBdr>
        <w:top w:val="none" w:sz="0" w:space="0" w:color="auto"/>
        <w:left w:val="none" w:sz="0" w:space="0" w:color="auto"/>
        <w:bottom w:val="none" w:sz="0" w:space="0" w:color="auto"/>
        <w:right w:val="none" w:sz="0" w:space="0" w:color="auto"/>
      </w:divBdr>
    </w:div>
    <w:div w:id="1629819381">
      <w:bodyDiv w:val="1"/>
      <w:marLeft w:val="0"/>
      <w:marRight w:val="0"/>
      <w:marTop w:val="0"/>
      <w:marBottom w:val="0"/>
      <w:divBdr>
        <w:top w:val="none" w:sz="0" w:space="0" w:color="auto"/>
        <w:left w:val="none" w:sz="0" w:space="0" w:color="auto"/>
        <w:bottom w:val="none" w:sz="0" w:space="0" w:color="auto"/>
        <w:right w:val="none" w:sz="0" w:space="0" w:color="auto"/>
      </w:divBdr>
      <w:divsChild>
        <w:div w:id="605431821">
          <w:marLeft w:val="0"/>
          <w:marRight w:val="0"/>
          <w:marTop w:val="0"/>
          <w:marBottom w:val="0"/>
          <w:divBdr>
            <w:top w:val="none" w:sz="0" w:space="0" w:color="auto"/>
            <w:left w:val="none" w:sz="0" w:space="0" w:color="auto"/>
            <w:bottom w:val="none" w:sz="0" w:space="0" w:color="auto"/>
            <w:right w:val="none" w:sz="0" w:space="0" w:color="auto"/>
          </w:divBdr>
          <w:divsChild>
            <w:div w:id="208223347">
              <w:marLeft w:val="0"/>
              <w:marRight w:val="0"/>
              <w:marTop w:val="0"/>
              <w:marBottom w:val="0"/>
              <w:divBdr>
                <w:top w:val="single" w:sz="2" w:space="0" w:color="auto"/>
                <w:left w:val="single" w:sz="2" w:space="0" w:color="auto"/>
                <w:bottom w:val="single" w:sz="2" w:space="0" w:color="auto"/>
                <w:right w:val="single" w:sz="2" w:space="0" w:color="auto"/>
              </w:divBdr>
              <w:divsChild>
                <w:div w:id="1296791484">
                  <w:marLeft w:val="0"/>
                  <w:marRight w:val="0"/>
                  <w:marTop w:val="0"/>
                  <w:marBottom w:val="0"/>
                  <w:divBdr>
                    <w:top w:val="none" w:sz="0" w:space="0" w:color="auto"/>
                    <w:left w:val="none" w:sz="0" w:space="0" w:color="auto"/>
                    <w:bottom w:val="none" w:sz="0" w:space="0" w:color="auto"/>
                    <w:right w:val="none" w:sz="0" w:space="0" w:color="auto"/>
                  </w:divBdr>
                  <w:divsChild>
                    <w:div w:id="110468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880255">
      <w:bodyDiv w:val="1"/>
      <w:marLeft w:val="0"/>
      <w:marRight w:val="0"/>
      <w:marTop w:val="0"/>
      <w:marBottom w:val="0"/>
      <w:divBdr>
        <w:top w:val="none" w:sz="0" w:space="0" w:color="auto"/>
        <w:left w:val="none" w:sz="0" w:space="0" w:color="auto"/>
        <w:bottom w:val="none" w:sz="0" w:space="0" w:color="auto"/>
        <w:right w:val="none" w:sz="0" w:space="0" w:color="auto"/>
      </w:divBdr>
    </w:div>
    <w:div w:id="1658797745">
      <w:bodyDiv w:val="1"/>
      <w:marLeft w:val="0"/>
      <w:marRight w:val="0"/>
      <w:marTop w:val="0"/>
      <w:marBottom w:val="0"/>
      <w:divBdr>
        <w:top w:val="none" w:sz="0" w:space="0" w:color="auto"/>
        <w:left w:val="none" w:sz="0" w:space="0" w:color="auto"/>
        <w:bottom w:val="none" w:sz="0" w:space="0" w:color="auto"/>
        <w:right w:val="none" w:sz="0" w:space="0" w:color="auto"/>
      </w:divBdr>
    </w:div>
    <w:div w:id="1704095589">
      <w:bodyDiv w:val="1"/>
      <w:marLeft w:val="0"/>
      <w:marRight w:val="0"/>
      <w:marTop w:val="0"/>
      <w:marBottom w:val="0"/>
      <w:divBdr>
        <w:top w:val="none" w:sz="0" w:space="0" w:color="auto"/>
        <w:left w:val="none" w:sz="0" w:space="0" w:color="auto"/>
        <w:bottom w:val="none" w:sz="0" w:space="0" w:color="auto"/>
        <w:right w:val="none" w:sz="0" w:space="0" w:color="auto"/>
      </w:divBdr>
    </w:div>
    <w:div w:id="1769305379">
      <w:bodyDiv w:val="1"/>
      <w:marLeft w:val="0"/>
      <w:marRight w:val="0"/>
      <w:marTop w:val="0"/>
      <w:marBottom w:val="0"/>
      <w:divBdr>
        <w:top w:val="none" w:sz="0" w:space="0" w:color="auto"/>
        <w:left w:val="none" w:sz="0" w:space="0" w:color="auto"/>
        <w:bottom w:val="none" w:sz="0" w:space="0" w:color="auto"/>
        <w:right w:val="none" w:sz="0" w:space="0" w:color="auto"/>
      </w:divBdr>
    </w:div>
    <w:div w:id="1793282290">
      <w:bodyDiv w:val="1"/>
      <w:marLeft w:val="0"/>
      <w:marRight w:val="0"/>
      <w:marTop w:val="0"/>
      <w:marBottom w:val="0"/>
      <w:divBdr>
        <w:top w:val="none" w:sz="0" w:space="0" w:color="auto"/>
        <w:left w:val="none" w:sz="0" w:space="0" w:color="auto"/>
        <w:bottom w:val="none" w:sz="0" w:space="0" w:color="auto"/>
        <w:right w:val="none" w:sz="0" w:space="0" w:color="auto"/>
      </w:divBdr>
    </w:div>
    <w:div w:id="1830444445">
      <w:bodyDiv w:val="1"/>
      <w:marLeft w:val="0"/>
      <w:marRight w:val="0"/>
      <w:marTop w:val="0"/>
      <w:marBottom w:val="0"/>
      <w:divBdr>
        <w:top w:val="none" w:sz="0" w:space="0" w:color="auto"/>
        <w:left w:val="none" w:sz="0" w:space="0" w:color="auto"/>
        <w:bottom w:val="none" w:sz="0" w:space="0" w:color="auto"/>
        <w:right w:val="none" w:sz="0" w:space="0" w:color="auto"/>
      </w:divBdr>
    </w:div>
    <w:div w:id="1845510477">
      <w:bodyDiv w:val="1"/>
      <w:marLeft w:val="0"/>
      <w:marRight w:val="0"/>
      <w:marTop w:val="0"/>
      <w:marBottom w:val="0"/>
      <w:divBdr>
        <w:top w:val="none" w:sz="0" w:space="0" w:color="auto"/>
        <w:left w:val="none" w:sz="0" w:space="0" w:color="auto"/>
        <w:bottom w:val="none" w:sz="0" w:space="0" w:color="auto"/>
        <w:right w:val="none" w:sz="0" w:space="0" w:color="auto"/>
      </w:divBdr>
    </w:div>
    <w:div w:id="1916430008">
      <w:bodyDiv w:val="1"/>
      <w:marLeft w:val="0"/>
      <w:marRight w:val="0"/>
      <w:marTop w:val="0"/>
      <w:marBottom w:val="0"/>
      <w:divBdr>
        <w:top w:val="none" w:sz="0" w:space="0" w:color="auto"/>
        <w:left w:val="none" w:sz="0" w:space="0" w:color="auto"/>
        <w:bottom w:val="none" w:sz="0" w:space="0" w:color="auto"/>
        <w:right w:val="none" w:sz="0" w:space="0" w:color="auto"/>
      </w:divBdr>
    </w:div>
    <w:div w:id="1952281619">
      <w:bodyDiv w:val="1"/>
      <w:marLeft w:val="0"/>
      <w:marRight w:val="0"/>
      <w:marTop w:val="0"/>
      <w:marBottom w:val="0"/>
      <w:divBdr>
        <w:top w:val="none" w:sz="0" w:space="0" w:color="auto"/>
        <w:left w:val="none" w:sz="0" w:space="0" w:color="auto"/>
        <w:bottom w:val="none" w:sz="0" w:space="0" w:color="auto"/>
        <w:right w:val="none" w:sz="0" w:space="0" w:color="auto"/>
      </w:divBdr>
    </w:div>
    <w:div w:id="1968193888">
      <w:bodyDiv w:val="1"/>
      <w:marLeft w:val="0"/>
      <w:marRight w:val="0"/>
      <w:marTop w:val="0"/>
      <w:marBottom w:val="0"/>
      <w:divBdr>
        <w:top w:val="none" w:sz="0" w:space="0" w:color="auto"/>
        <w:left w:val="none" w:sz="0" w:space="0" w:color="auto"/>
        <w:bottom w:val="none" w:sz="0" w:space="0" w:color="auto"/>
        <w:right w:val="none" w:sz="0" w:space="0" w:color="auto"/>
      </w:divBdr>
    </w:div>
    <w:div w:id="2008435937">
      <w:bodyDiv w:val="1"/>
      <w:marLeft w:val="0"/>
      <w:marRight w:val="0"/>
      <w:marTop w:val="0"/>
      <w:marBottom w:val="0"/>
      <w:divBdr>
        <w:top w:val="none" w:sz="0" w:space="0" w:color="auto"/>
        <w:left w:val="none" w:sz="0" w:space="0" w:color="auto"/>
        <w:bottom w:val="none" w:sz="0" w:space="0" w:color="auto"/>
        <w:right w:val="none" w:sz="0" w:space="0" w:color="auto"/>
      </w:divBdr>
    </w:div>
    <w:div w:id="2022313588">
      <w:bodyDiv w:val="1"/>
      <w:marLeft w:val="0"/>
      <w:marRight w:val="0"/>
      <w:marTop w:val="0"/>
      <w:marBottom w:val="0"/>
      <w:divBdr>
        <w:top w:val="none" w:sz="0" w:space="0" w:color="auto"/>
        <w:left w:val="none" w:sz="0" w:space="0" w:color="auto"/>
        <w:bottom w:val="none" w:sz="0" w:space="0" w:color="auto"/>
        <w:right w:val="none" w:sz="0" w:space="0" w:color="auto"/>
      </w:divBdr>
    </w:div>
    <w:div w:id="2056850096">
      <w:bodyDiv w:val="1"/>
      <w:marLeft w:val="0"/>
      <w:marRight w:val="0"/>
      <w:marTop w:val="0"/>
      <w:marBottom w:val="0"/>
      <w:divBdr>
        <w:top w:val="none" w:sz="0" w:space="0" w:color="auto"/>
        <w:left w:val="none" w:sz="0" w:space="0" w:color="auto"/>
        <w:bottom w:val="none" w:sz="0" w:space="0" w:color="auto"/>
        <w:right w:val="none" w:sz="0" w:space="0" w:color="auto"/>
      </w:divBdr>
    </w:div>
    <w:div w:id="2066096369">
      <w:bodyDiv w:val="1"/>
      <w:marLeft w:val="0"/>
      <w:marRight w:val="0"/>
      <w:marTop w:val="0"/>
      <w:marBottom w:val="0"/>
      <w:divBdr>
        <w:top w:val="none" w:sz="0" w:space="0" w:color="auto"/>
        <w:left w:val="none" w:sz="0" w:space="0" w:color="auto"/>
        <w:bottom w:val="none" w:sz="0" w:space="0" w:color="auto"/>
        <w:right w:val="none" w:sz="0" w:space="0" w:color="auto"/>
      </w:divBdr>
    </w:div>
    <w:div w:id="2074768739">
      <w:bodyDiv w:val="1"/>
      <w:marLeft w:val="0"/>
      <w:marRight w:val="0"/>
      <w:marTop w:val="0"/>
      <w:marBottom w:val="0"/>
      <w:divBdr>
        <w:top w:val="none" w:sz="0" w:space="0" w:color="auto"/>
        <w:left w:val="none" w:sz="0" w:space="0" w:color="auto"/>
        <w:bottom w:val="none" w:sz="0" w:space="0" w:color="auto"/>
        <w:right w:val="none" w:sz="0" w:space="0" w:color="auto"/>
      </w:divBdr>
    </w:div>
    <w:div w:id="2081978346">
      <w:bodyDiv w:val="1"/>
      <w:marLeft w:val="0"/>
      <w:marRight w:val="0"/>
      <w:marTop w:val="0"/>
      <w:marBottom w:val="0"/>
      <w:divBdr>
        <w:top w:val="none" w:sz="0" w:space="0" w:color="auto"/>
        <w:left w:val="none" w:sz="0" w:space="0" w:color="auto"/>
        <w:bottom w:val="none" w:sz="0" w:space="0" w:color="auto"/>
        <w:right w:val="none" w:sz="0" w:space="0" w:color="auto"/>
      </w:divBdr>
    </w:div>
    <w:div w:id="2091611095">
      <w:bodyDiv w:val="1"/>
      <w:marLeft w:val="0"/>
      <w:marRight w:val="0"/>
      <w:marTop w:val="0"/>
      <w:marBottom w:val="0"/>
      <w:divBdr>
        <w:top w:val="none" w:sz="0" w:space="0" w:color="auto"/>
        <w:left w:val="none" w:sz="0" w:space="0" w:color="auto"/>
        <w:bottom w:val="none" w:sz="0" w:space="0" w:color="auto"/>
        <w:right w:val="none" w:sz="0" w:space="0" w:color="auto"/>
      </w:divBdr>
    </w:div>
    <w:div w:id="211563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1BD29576B307945B511547DBF3D7A7C" ma:contentTypeVersion="19" ma:contentTypeDescription="Crear nuevo documento." ma:contentTypeScope="" ma:versionID="b432631f97949b0501bc15ab6855802c">
  <xsd:schema xmlns:xsd="http://www.w3.org/2001/XMLSchema" xmlns:xs="http://www.w3.org/2001/XMLSchema" xmlns:p="http://schemas.microsoft.com/office/2006/metadata/properties" xmlns:ns2="8bb9ef3e-e5d8-4286-a184-37b59a3f5353" xmlns:ns3="a3dfa4bf-ec92-4da8-8fc8-cf32bcb843bb" targetNamespace="http://schemas.microsoft.com/office/2006/metadata/properties" ma:root="true" ma:fieldsID="3ea8ae75c3f7b5269a839dbb94a3f94a" ns2:_="" ns3:_="">
    <xsd:import namespace="8bb9ef3e-e5d8-4286-a184-37b59a3f5353"/>
    <xsd:import namespace="a3dfa4bf-ec92-4da8-8fc8-cf32bcb84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Estado" minOccurs="0"/>
                <xsd:element ref="ns2:ubicaci_x00f3_ntopografic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9ef3e-e5d8-4286-a184-37b59a3f5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a9bdeba3-8e6c-435e-977e-8b3dc5b5a0cd"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Estado" ma:index="25" nillable="true" ma:displayName="Estado" ma:format="Dropdown" ma:internalName="Estado">
      <xsd:simpleType>
        <xsd:restriction base="dms:Choice">
          <xsd:enumeration value="EN SAD"/>
          <xsd:enumeration value="INDEXANDO"/>
          <xsd:enumeration value="EN GESTIÓN"/>
        </xsd:restriction>
      </xsd:simpleType>
    </xsd:element>
    <xsd:element name="ubicaci_x00f3_ntopografica" ma:index="26" nillable="true" ma:displayName="ubicación topográfica" ma:format="Dropdown" ma:internalName="ubicaci_x00f3_ntopografica">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dfa4bf-ec92-4da8-8fc8-cf32bcb843b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1ada223-de2e-45c0-b7cb-61e5b156c1c9}" ma:internalName="TaxCatchAll" ma:showField="CatchAllData" ma:web="a3dfa4bf-ec92-4da8-8fc8-cf32bcb843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b9ef3e-e5d8-4286-a184-37b59a3f5353">
      <Terms xmlns="http://schemas.microsoft.com/office/infopath/2007/PartnerControls"/>
    </lcf76f155ced4ddcb4097134ff3c332f>
    <TaxCatchAll xmlns="a3dfa4bf-ec92-4da8-8fc8-cf32bcb843bb" xsi:nil="true"/>
    <Estado xmlns="8bb9ef3e-e5d8-4286-a184-37b59a3f5353" xsi:nil="true"/>
    <ubicaci_x00f3_ntopografica xmlns="8bb9ef3e-e5d8-4286-a184-37b59a3f53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CFD7E1-2DB8-4FCF-B8EF-9A5023D11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9ef3e-e5d8-4286-a184-37b59a3f5353"/>
    <ds:schemaRef ds:uri="a3dfa4bf-ec92-4da8-8fc8-cf32bcb84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F63E6-9058-47EE-9779-AF8749C2D4ED}">
  <ds:schemaRefs>
    <ds:schemaRef ds:uri="http://schemas.microsoft.com/office/2006/metadata/properties"/>
    <ds:schemaRef ds:uri="http://schemas.microsoft.com/office/infopath/2007/PartnerControls"/>
    <ds:schemaRef ds:uri="8bb9ef3e-e5d8-4286-a184-37b59a3f5353"/>
    <ds:schemaRef ds:uri="a3dfa4bf-ec92-4da8-8fc8-cf32bcb843bb"/>
  </ds:schemaRefs>
</ds:datastoreItem>
</file>

<file path=customXml/itemProps3.xml><?xml version="1.0" encoding="utf-8"?>
<ds:datastoreItem xmlns:ds="http://schemas.openxmlformats.org/officeDocument/2006/customXml" ds:itemID="{8336942F-138B-4310-9F1F-70919D7F0071}">
  <ds:schemaRefs>
    <ds:schemaRef ds:uri="http://schemas.openxmlformats.org/officeDocument/2006/bibliography"/>
  </ds:schemaRefs>
</ds:datastoreItem>
</file>

<file path=customXml/itemProps4.xml><?xml version="1.0" encoding="utf-8"?>
<ds:datastoreItem xmlns:ds="http://schemas.openxmlformats.org/officeDocument/2006/customXml" ds:itemID="{A5AA67EF-94BE-4CBA-A554-E2473F96B4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5060</Words>
  <Characters>27835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Enrique Pertuz Prieto</dc:creator>
  <cp:keywords/>
  <dc:description/>
  <cp:lastModifiedBy>JAVIER ENRIQUE PERTUZ PRIETO</cp:lastModifiedBy>
  <cp:revision>2</cp:revision>
  <dcterms:created xsi:type="dcterms:W3CDTF">2026-03-16T21:42:00Z</dcterms:created>
  <dcterms:modified xsi:type="dcterms:W3CDTF">2026-03-16T21:42:00Z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0x01010081BD29576B307945B511547DBF3D7A7C</vt:lpwstr>
  </property>
  <property fmtid="{D5CDD505-2E9C-101B-9397-08002B2CF9AE}" pid="3" name="MediaServiceImageTags">
    <vt:lpwstr/>
  </property>
</Properties>
</file>